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F267F" w14:textId="65C1389A" w:rsidR="00DC78D3" w:rsidRPr="006C6A7C" w:rsidRDefault="00BE5676" w:rsidP="006C6A7C">
      <w:pPr>
        <w:spacing w:after="0" w:line="240" w:lineRule="auto"/>
        <w:ind w:firstLine="709"/>
        <w:jc w:val="center"/>
        <w:rPr>
          <w:rFonts w:ascii="Times New Roman" w:hAnsi="Times New Roman" w:cs="Times New Roman"/>
          <w:b/>
          <w:sz w:val="28"/>
          <w:szCs w:val="28"/>
        </w:rPr>
      </w:pPr>
      <w:r w:rsidRPr="006C6A7C">
        <w:rPr>
          <w:rFonts w:ascii="Times New Roman" w:hAnsi="Times New Roman" w:cs="Times New Roman"/>
          <w:b/>
          <w:sz w:val="28"/>
          <w:szCs w:val="28"/>
        </w:rPr>
        <w:t>Обзор нормативно-правовых актов</w:t>
      </w:r>
    </w:p>
    <w:p w14:paraId="73FD88B1" w14:textId="3D5EFACA" w:rsidR="00BE5676" w:rsidRPr="006C6A7C" w:rsidRDefault="00BE5676" w:rsidP="006C6A7C">
      <w:pPr>
        <w:spacing w:after="0" w:line="240" w:lineRule="auto"/>
        <w:ind w:firstLine="709"/>
        <w:jc w:val="center"/>
        <w:rPr>
          <w:rFonts w:ascii="Times New Roman" w:hAnsi="Times New Roman" w:cs="Times New Roman"/>
          <w:b/>
          <w:sz w:val="28"/>
          <w:szCs w:val="28"/>
        </w:rPr>
      </w:pPr>
      <w:r w:rsidRPr="006C6A7C">
        <w:rPr>
          <w:rFonts w:ascii="Times New Roman" w:hAnsi="Times New Roman" w:cs="Times New Roman"/>
          <w:b/>
          <w:sz w:val="28"/>
          <w:szCs w:val="28"/>
        </w:rPr>
        <w:t xml:space="preserve">за период с </w:t>
      </w:r>
      <w:r w:rsidR="00B824F0" w:rsidRPr="006C6A7C">
        <w:rPr>
          <w:rFonts w:ascii="Times New Roman" w:hAnsi="Times New Roman" w:cs="Times New Roman"/>
          <w:b/>
          <w:sz w:val="28"/>
          <w:szCs w:val="28"/>
        </w:rPr>
        <w:t>8</w:t>
      </w:r>
      <w:r w:rsidR="00307A11" w:rsidRPr="006C6A7C">
        <w:rPr>
          <w:rFonts w:ascii="Times New Roman" w:hAnsi="Times New Roman" w:cs="Times New Roman"/>
          <w:b/>
          <w:sz w:val="28"/>
          <w:szCs w:val="28"/>
        </w:rPr>
        <w:t xml:space="preserve"> по </w:t>
      </w:r>
      <w:r w:rsidR="00B824F0" w:rsidRPr="006C6A7C">
        <w:rPr>
          <w:rFonts w:ascii="Times New Roman" w:hAnsi="Times New Roman" w:cs="Times New Roman"/>
          <w:b/>
          <w:sz w:val="28"/>
          <w:szCs w:val="28"/>
        </w:rPr>
        <w:t>14</w:t>
      </w:r>
      <w:r w:rsidR="00307A11" w:rsidRPr="006C6A7C">
        <w:rPr>
          <w:rFonts w:ascii="Times New Roman" w:hAnsi="Times New Roman" w:cs="Times New Roman"/>
          <w:b/>
          <w:sz w:val="28"/>
          <w:szCs w:val="28"/>
        </w:rPr>
        <w:t xml:space="preserve"> июля</w:t>
      </w:r>
      <w:r w:rsidRPr="006C6A7C">
        <w:rPr>
          <w:rFonts w:ascii="Times New Roman" w:hAnsi="Times New Roman" w:cs="Times New Roman"/>
          <w:b/>
          <w:sz w:val="28"/>
          <w:szCs w:val="28"/>
        </w:rPr>
        <w:t xml:space="preserve"> 2024 г.</w:t>
      </w:r>
    </w:p>
    <w:p w14:paraId="358A4156" w14:textId="77777777" w:rsidR="00DC78D3" w:rsidRPr="006C6A7C" w:rsidRDefault="00DC78D3" w:rsidP="006C6A7C">
      <w:pPr>
        <w:spacing w:after="0" w:line="240" w:lineRule="auto"/>
        <w:ind w:firstLine="709"/>
        <w:jc w:val="both"/>
        <w:rPr>
          <w:rFonts w:ascii="Times New Roman" w:hAnsi="Times New Roman" w:cs="Times New Roman"/>
          <w:bCs/>
          <w:sz w:val="28"/>
          <w:szCs w:val="28"/>
        </w:rPr>
      </w:pPr>
    </w:p>
    <w:p w14:paraId="53967F8B" w14:textId="3D40AFA5" w:rsidR="006C6A7C" w:rsidRPr="006C6A7C" w:rsidRDefault="00847E7D"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 xml:space="preserve">1. </w:t>
      </w:r>
      <w:r w:rsidR="006C6A7C" w:rsidRPr="006C6A7C">
        <w:rPr>
          <w:rFonts w:ascii="Times New Roman" w:hAnsi="Times New Roman" w:cs="Times New Roman"/>
          <w:bCs/>
          <w:sz w:val="28"/>
          <w:szCs w:val="28"/>
        </w:rPr>
        <w:t>С 2025 г. возобновляется индексация пенсий работающих пенсионеров. При этом в качестве базы будут использовать размер пенсии с учетом всех ранее прошедших индексаций.</w:t>
      </w:r>
    </w:p>
    <w:p w14:paraId="15F01A08" w14:textId="20EA4309" w:rsidR="006C6A7C" w:rsidRPr="006C6A7C" w:rsidRDefault="006C6A7C" w:rsidP="006C6A7C">
      <w:pPr>
        <w:spacing w:after="0" w:line="240" w:lineRule="auto"/>
        <w:ind w:firstLine="709"/>
        <w:jc w:val="both"/>
        <w:divId w:val="389305400"/>
        <w:rPr>
          <w:rFonts w:ascii="Times New Roman" w:hAnsi="Times New Roman" w:cs="Times New Roman"/>
          <w:bCs/>
          <w:sz w:val="24"/>
          <w:szCs w:val="24"/>
        </w:rPr>
      </w:pPr>
      <w:r w:rsidRPr="006C6A7C">
        <w:rPr>
          <w:rFonts w:ascii="Times New Roman" w:hAnsi="Times New Roman" w:cs="Times New Roman"/>
          <w:bCs/>
          <w:sz w:val="24"/>
          <w:szCs w:val="24"/>
        </w:rPr>
        <w:t>(</w:t>
      </w:r>
      <w:hyperlink r:id="rId8" w:history="1">
        <w:r w:rsidRPr="006C6A7C">
          <w:rPr>
            <w:rStyle w:val="a4"/>
            <w:rFonts w:ascii="Times New Roman" w:hAnsi="Times New Roman" w:cs="Times New Roman"/>
            <w:bCs/>
            <w:color w:val="auto"/>
            <w:sz w:val="24"/>
            <w:szCs w:val="24"/>
            <w:u w:val="none"/>
            <w:bdr w:val="none" w:sz="0" w:space="0" w:color="auto" w:frame="1"/>
            <w:shd w:val="clear" w:color="auto" w:fill="FFFFFF"/>
          </w:rPr>
          <w:t xml:space="preserve">Федеральный закон от 8 июля 2024 г. </w:t>
        </w:r>
        <w:r>
          <w:rPr>
            <w:rStyle w:val="a4"/>
            <w:rFonts w:ascii="Times New Roman" w:hAnsi="Times New Roman" w:cs="Times New Roman"/>
            <w:bCs/>
            <w:color w:val="auto"/>
            <w:sz w:val="24"/>
            <w:szCs w:val="24"/>
            <w:u w:val="none"/>
            <w:bdr w:val="none" w:sz="0" w:space="0" w:color="auto" w:frame="1"/>
            <w:shd w:val="clear" w:color="auto" w:fill="FFFFFF"/>
          </w:rPr>
          <w:t>№</w:t>
        </w:r>
        <w:r w:rsidRPr="006C6A7C">
          <w:rPr>
            <w:rStyle w:val="a4"/>
            <w:rFonts w:ascii="Times New Roman" w:hAnsi="Times New Roman" w:cs="Times New Roman"/>
            <w:bCs/>
            <w:color w:val="auto"/>
            <w:sz w:val="24"/>
            <w:szCs w:val="24"/>
            <w:u w:val="none"/>
            <w:bdr w:val="none" w:sz="0" w:space="0" w:color="auto" w:frame="1"/>
            <w:shd w:val="clear" w:color="auto" w:fill="FFFFFF"/>
          </w:rPr>
          <w:t xml:space="preserve">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w:t>
        </w:r>
      </w:hyperlink>
      <w:r w:rsidRPr="006C6A7C">
        <w:rPr>
          <w:rFonts w:ascii="Times New Roman" w:hAnsi="Times New Roman" w:cs="Times New Roman"/>
          <w:bCs/>
          <w:sz w:val="24"/>
          <w:szCs w:val="24"/>
        </w:rPr>
        <w:t>)</w:t>
      </w:r>
    </w:p>
    <w:p w14:paraId="3BDCB5A4" w14:textId="77777777" w:rsidR="006C6A7C" w:rsidRPr="006C6A7C" w:rsidRDefault="006C6A7C" w:rsidP="006C6A7C">
      <w:pPr>
        <w:spacing w:after="0" w:line="240" w:lineRule="auto"/>
        <w:ind w:firstLine="709"/>
        <w:jc w:val="both"/>
        <w:divId w:val="389305400"/>
        <w:rPr>
          <w:rFonts w:ascii="Times New Roman" w:hAnsi="Times New Roman" w:cs="Times New Roman"/>
          <w:bCs/>
          <w:sz w:val="28"/>
          <w:szCs w:val="28"/>
        </w:rPr>
      </w:pPr>
    </w:p>
    <w:p w14:paraId="749F28C3"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t xml:space="preserve">2. </w:t>
      </w:r>
      <w:r w:rsidRPr="006C6A7C">
        <w:rPr>
          <w:rFonts w:ascii="Times New Roman" w:hAnsi="Times New Roman" w:cs="Times New Roman"/>
          <w:bCs/>
          <w:sz w:val="28"/>
          <w:szCs w:val="28"/>
        </w:rPr>
        <w:t>В КоАП РФ внесены поправки, предусматривающие штрафы за перевозку древесины без электронного сопроводительного документа. Для должностных лиц штраф за это составит от 20 до 40 тыс. руб., для ИП - от 100 до 200 тыс. руб., для юрлиц - от 200 до 400 тыс. руб. Аналогичные санкции будут применять за перевозку древесины автотранспотром без техсредств контроля, обеспечивающих оперативное получение сведений для установления места его нахождения. Введены штрафы за повторное совершение таких правонарушений.</w:t>
      </w:r>
    </w:p>
    <w:p w14:paraId="50A8D79F"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За внесение в ФГИС лесного комплекса сведений о характеристиках древесины, не соответствующих установленным требованиям, штраф для должностных лиц составит от 25 до 35 тыс. руб., для ИП - от 50 до 100 тыс. руб., для юрлиц - от 100 до 200 тыс. руб.</w:t>
      </w:r>
    </w:p>
    <w:p w14:paraId="389DDE03"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Кроме того, установлена административная ответственность:</w:t>
      </w:r>
    </w:p>
    <w:p w14:paraId="6AFBB1C9"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 за нарушение требований к размещению и характеристикам складов древесины, а также порядка внесения сведений о таких складах в лесной реестр;</w:t>
      </w:r>
    </w:p>
    <w:p w14:paraId="0FF4D7AD"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w:t>
      </w:r>
    </w:p>
    <w:p w14:paraId="2727FCF5"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 за непредставление или несвоевременное представление информации для отчета о балансе древесины, о древесине и продукции из нее;</w:t>
      </w:r>
    </w:p>
    <w:p w14:paraId="20FE65EF"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 за нарушение запрета на пребывание в лесах с машинами, в т. ч. самоходными, и (или) оборудованием для рубки и транспортировки древесины из леса.</w:t>
      </w:r>
    </w:p>
    <w:p w14:paraId="2B6C0AED" w14:textId="1AF92CAF" w:rsidR="006C6A7C" w:rsidRPr="006C6A7C" w:rsidRDefault="006C6A7C" w:rsidP="006C6A7C">
      <w:pPr>
        <w:spacing w:after="0" w:line="240" w:lineRule="auto"/>
        <w:ind w:firstLine="709"/>
        <w:jc w:val="both"/>
        <w:divId w:val="389305400"/>
        <w:rPr>
          <w:rFonts w:ascii="Times New Roman" w:hAnsi="Times New Roman" w:cs="Times New Roman"/>
          <w:bCs/>
          <w:sz w:val="24"/>
          <w:szCs w:val="24"/>
        </w:rPr>
      </w:pPr>
      <w:r w:rsidRPr="006C6A7C">
        <w:rPr>
          <w:rFonts w:ascii="Times New Roman" w:hAnsi="Times New Roman" w:cs="Times New Roman"/>
          <w:bCs/>
          <w:sz w:val="24"/>
          <w:szCs w:val="24"/>
        </w:rPr>
        <w:t>(</w:t>
      </w:r>
      <w:hyperlink r:id="rId9" w:history="1">
        <w:r w:rsidRPr="006C6A7C">
          <w:rPr>
            <w:rStyle w:val="a4"/>
            <w:rFonts w:ascii="Times New Roman" w:hAnsi="Times New Roman" w:cs="Times New Roman"/>
            <w:bCs/>
            <w:color w:val="auto"/>
            <w:sz w:val="24"/>
            <w:szCs w:val="24"/>
            <w:u w:val="none"/>
            <w:bdr w:val="none" w:sz="0" w:space="0" w:color="auto" w:frame="1"/>
            <w:shd w:val="clear" w:color="auto" w:fill="FFFFFF"/>
          </w:rPr>
          <w:t>Федеральный закон от 8 июля 2024 г. № 165-ФЗ "О внесении изменений в Кодекс Российской Федерации об административных правонарушениях"</w:t>
        </w:r>
      </w:hyperlink>
      <w:r w:rsidRPr="006C6A7C">
        <w:rPr>
          <w:rFonts w:ascii="Times New Roman" w:hAnsi="Times New Roman" w:cs="Times New Roman"/>
          <w:bCs/>
          <w:sz w:val="24"/>
          <w:szCs w:val="24"/>
        </w:rPr>
        <w:t>)</w:t>
      </w:r>
    </w:p>
    <w:p w14:paraId="7E8B103F"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p>
    <w:p w14:paraId="53B0B966"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t xml:space="preserve">3. </w:t>
      </w:r>
      <w:r w:rsidRPr="006C6A7C">
        <w:rPr>
          <w:rFonts w:ascii="Times New Roman" w:hAnsi="Times New Roman" w:cs="Times New Roman"/>
          <w:bCs/>
          <w:sz w:val="28"/>
          <w:szCs w:val="28"/>
        </w:rPr>
        <w:t>Уточнен порядок проведения схода граждан по вопросу выдвижения кандидатуры старосты сельского населенного пункта.</w:t>
      </w:r>
    </w:p>
    <w:p w14:paraId="472FED67"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В данном мероприятии также могут принять участие имеющие российское гражданство совершеннолетние собственники жилых помещений, расположенных в сельском населенном пункте, если это установлено муниципальными НПА в соответствии с законом региона. Ранее для кворума учитывались только жители села.</w:t>
      </w:r>
    </w:p>
    <w:p w14:paraId="47AA7498" w14:textId="439ECF30" w:rsidR="006C6A7C" w:rsidRPr="006C6A7C" w:rsidRDefault="006C6A7C" w:rsidP="006C6A7C">
      <w:pPr>
        <w:spacing w:after="0" w:line="240" w:lineRule="auto"/>
        <w:ind w:firstLine="709"/>
        <w:jc w:val="both"/>
        <w:divId w:val="389305400"/>
        <w:rPr>
          <w:rFonts w:ascii="Times New Roman" w:hAnsi="Times New Roman" w:cs="Times New Roman"/>
          <w:bCs/>
          <w:sz w:val="24"/>
          <w:szCs w:val="24"/>
        </w:rPr>
      </w:pPr>
      <w:r w:rsidRPr="006C6A7C">
        <w:rPr>
          <w:rFonts w:ascii="Times New Roman" w:hAnsi="Times New Roman" w:cs="Times New Roman"/>
          <w:bCs/>
          <w:sz w:val="24"/>
          <w:szCs w:val="24"/>
        </w:rPr>
        <w:t>(</w:t>
      </w:r>
      <w:hyperlink r:id="rId10" w:history="1">
        <w:r w:rsidRPr="006C6A7C">
          <w:rPr>
            <w:rStyle w:val="a4"/>
            <w:rFonts w:ascii="Times New Roman" w:hAnsi="Times New Roman" w:cs="Times New Roman"/>
            <w:bCs/>
            <w:color w:val="auto"/>
            <w:sz w:val="24"/>
            <w:szCs w:val="24"/>
            <w:u w:val="none"/>
            <w:bdr w:val="none" w:sz="0" w:space="0" w:color="auto" w:frame="1"/>
            <w:shd w:val="clear" w:color="auto" w:fill="FFFFFF"/>
          </w:rPr>
          <w:t>Федеральный закон от 8 июля 2024 г. № 168-ФЗ "О внесении изменения в статью 25.1 Федерального закона "Об общих принципах организации местного самоуправления в Российской Федерации"</w:t>
        </w:r>
      </w:hyperlink>
      <w:r w:rsidRPr="006C6A7C">
        <w:rPr>
          <w:rFonts w:ascii="Times New Roman" w:hAnsi="Times New Roman" w:cs="Times New Roman"/>
          <w:bCs/>
          <w:sz w:val="24"/>
          <w:szCs w:val="24"/>
        </w:rPr>
        <w:t>)</w:t>
      </w:r>
    </w:p>
    <w:p w14:paraId="64EE7BEE"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p>
    <w:p w14:paraId="562A3F07" w14:textId="77777777" w:rsidR="006C6A7C" w:rsidRPr="006C6A7C" w:rsidRDefault="006C6A7C" w:rsidP="006C6A7C">
      <w:pPr>
        <w:spacing w:after="0" w:line="240" w:lineRule="auto"/>
        <w:ind w:firstLine="709"/>
        <w:jc w:val="both"/>
        <w:divId w:val="389305400"/>
        <w:rPr>
          <w:rFonts w:ascii="Times New Roman" w:hAnsi="Times New Roman" w:cs="Times New Roman"/>
          <w:bCs/>
          <w:sz w:val="28"/>
          <w:szCs w:val="28"/>
        </w:rPr>
      </w:pPr>
    </w:p>
    <w:p w14:paraId="50EB3286"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6C6A7C">
        <w:rPr>
          <w:rFonts w:ascii="Times New Roman" w:hAnsi="Times New Roman" w:cs="Times New Roman"/>
          <w:bCs/>
          <w:sz w:val="28"/>
          <w:szCs w:val="28"/>
        </w:rPr>
        <w:t>Приняты поправки по вопросам организации дорожного движения.</w:t>
      </w:r>
    </w:p>
    <w:p w14:paraId="2F06347F"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Комплексные схемы организации дорожного движения должны разрабатываться для населенных пунктов с общей численностью 50 тыс. человек и более, а также для Москвы, Санкт-Петербурга и Севастополя.</w:t>
      </w:r>
    </w:p>
    <w:p w14:paraId="1BAA997A"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Уточнен порядок разработки и согласования проектов организации дорожного движения и изменений в них. Установлены случаи, когда согласование не требуется. Вносить изменения в утвержденный проект надо будет в случае снижения уровня обслуживания дорожного движения до критических значений (это отношение средней скорости движения к скорости в условиях свободного движения).</w:t>
      </w:r>
    </w:p>
    <w:p w14:paraId="55F54D34"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Полномочия органов местного самоуправления и регионов разрешено перераспределять.</w:t>
      </w:r>
      <w:r>
        <w:rPr>
          <w:rFonts w:ascii="Times New Roman" w:hAnsi="Times New Roman" w:cs="Times New Roman"/>
          <w:bCs/>
          <w:sz w:val="28"/>
          <w:szCs w:val="28"/>
        </w:rPr>
        <w:t xml:space="preserve"> </w:t>
      </w:r>
      <w:r w:rsidRPr="006C6A7C">
        <w:rPr>
          <w:rFonts w:ascii="Times New Roman" w:hAnsi="Times New Roman" w:cs="Times New Roman"/>
          <w:bCs/>
          <w:sz w:val="28"/>
          <w:szCs w:val="28"/>
        </w:rPr>
        <w:t>Отменяются полномочия органов власти по определению методик расчета платы за платные парковки. Регионы, а не местные власти будут определять размер платы за платную парковку на автодорогах общего пользования местного значения.</w:t>
      </w:r>
    </w:p>
    <w:p w14:paraId="0BBD0CFB" w14:textId="0FC89A33" w:rsidR="006C6A7C" w:rsidRP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Закреплены полномочия Автодора в отношении автодорог, находящихся в его управлении.</w:t>
      </w:r>
    </w:p>
    <w:p w14:paraId="11921A1B" w14:textId="45942C84" w:rsidR="006C6A7C" w:rsidRDefault="006C6A7C" w:rsidP="006C6A7C">
      <w:pPr>
        <w:spacing w:after="0" w:line="240" w:lineRule="auto"/>
        <w:ind w:firstLine="709"/>
        <w:jc w:val="both"/>
        <w:divId w:val="389305400"/>
        <w:rPr>
          <w:rFonts w:ascii="Times New Roman" w:hAnsi="Times New Roman" w:cs="Times New Roman"/>
          <w:bCs/>
          <w:sz w:val="24"/>
          <w:szCs w:val="24"/>
        </w:rPr>
      </w:pPr>
      <w:r w:rsidRPr="006C6A7C">
        <w:rPr>
          <w:rFonts w:ascii="Times New Roman" w:hAnsi="Times New Roman" w:cs="Times New Roman"/>
          <w:bCs/>
          <w:sz w:val="24"/>
          <w:szCs w:val="24"/>
        </w:rPr>
        <w:t>(</w:t>
      </w:r>
      <w:hyperlink r:id="rId11" w:history="1">
        <w:r w:rsidRPr="006C6A7C">
          <w:rPr>
            <w:rStyle w:val="a4"/>
            <w:rFonts w:ascii="Times New Roman" w:hAnsi="Times New Roman" w:cs="Times New Roman"/>
            <w:bCs/>
            <w:color w:val="auto"/>
            <w:sz w:val="24"/>
            <w:szCs w:val="24"/>
            <w:u w:val="none"/>
            <w:bdr w:val="none" w:sz="0" w:space="0" w:color="auto" w:frame="1"/>
            <w:shd w:val="clear" w:color="auto" w:fill="FFFFFF"/>
          </w:rPr>
          <w:t>Федеральный закон от 8 июля 2024 г. №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C6A7C">
        <w:rPr>
          <w:rFonts w:ascii="Times New Roman" w:hAnsi="Times New Roman" w:cs="Times New Roman"/>
          <w:bCs/>
          <w:sz w:val="24"/>
          <w:szCs w:val="24"/>
        </w:rPr>
        <w:t>- вступает в силу с 1 марта 2025 г.</w:t>
      </w:r>
      <w:r>
        <w:rPr>
          <w:rFonts w:ascii="Times New Roman" w:hAnsi="Times New Roman" w:cs="Times New Roman"/>
          <w:bCs/>
          <w:sz w:val="24"/>
          <w:szCs w:val="24"/>
        </w:rPr>
        <w:t>)</w:t>
      </w:r>
    </w:p>
    <w:p w14:paraId="46942DF5" w14:textId="77777777" w:rsidR="006C6A7C" w:rsidRPr="006C6A7C" w:rsidRDefault="006C6A7C" w:rsidP="006C6A7C">
      <w:pPr>
        <w:spacing w:after="0" w:line="240" w:lineRule="auto"/>
        <w:ind w:firstLine="709"/>
        <w:jc w:val="both"/>
        <w:divId w:val="389305400"/>
        <w:rPr>
          <w:rFonts w:ascii="Times New Roman" w:hAnsi="Times New Roman" w:cs="Times New Roman"/>
          <w:bCs/>
          <w:sz w:val="24"/>
          <w:szCs w:val="24"/>
        </w:rPr>
      </w:pPr>
    </w:p>
    <w:p w14:paraId="6A6EFDA7"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t xml:space="preserve">5. </w:t>
      </w:r>
      <w:r w:rsidRPr="006C6A7C">
        <w:rPr>
          <w:rFonts w:ascii="Times New Roman" w:hAnsi="Times New Roman" w:cs="Times New Roman"/>
          <w:bCs/>
          <w:sz w:val="28"/>
          <w:szCs w:val="28"/>
        </w:rPr>
        <w:t>Скорректированы вопросы госрегистрации транспортных средств.</w:t>
      </w:r>
    </w:p>
    <w:p w14:paraId="56FF294A"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Бывший владелец автомобиля сможет подать заявление о прекращении госучета транспортного средства после его отчуждения. Таким правом можно будет воспользоваться через регистрационное подразделение или портал госуслуг, если договор заключали с использованием портала госуслуг или его удостоверили нотариально, а также в случае вступления в силу судебного акта. Если же договор заключили в простой письменной форме на бумажном носителе, бывший владелец сможет спустя 10 дней обратиться с его оригиналом в регистрационное подразделение.</w:t>
      </w:r>
    </w:p>
    <w:p w14:paraId="1A476272"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Прекратить госучет на основании заявления владельца можно будет и в отношении автомобиля, который похищен или угнан и находится в розыске.</w:t>
      </w:r>
    </w:p>
    <w:p w14:paraId="6B567902"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Кроме того, из обязательных документов для регистрации автомобиля в случае смены владельца исключен полис ОСАГО.</w:t>
      </w:r>
    </w:p>
    <w:p w14:paraId="7877312E" w14:textId="77777777" w:rsidR="006C6A7C" w:rsidRDefault="006C6A7C" w:rsidP="006C6A7C">
      <w:pPr>
        <w:shd w:val="clear" w:color="auto" w:fill="FFFFFF"/>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Новым основанием для отказа в регистрации автомобиля, ввезенного из-за границы, стала неуплата необходимого утилизационного сбора.</w:t>
      </w:r>
    </w:p>
    <w:p w14:paraId="12A1BD4B" w14:textId="1FAFFA55" w:rsidR="006C6A7C" w:rsidRPr="006C6A7C" w:rsidRDefault="006C6A7C" w:rsidP="006C6A7C">
      <w:pPr>
        <w:spacing w:after="0" w:line="240" w:lineRule="auto"/>
        <w:ind w:firstLine="709"/>
        <w:jc w:val="both"/>
        <w:divId w:val="389305400"/>
        <w:rPr>
          <w:rFonts w:ascii="Times New Roman" w:hAnsi="Times New Roman" w:cs="Times New Roman"/>
          <w:bCs/>
          <w:sz w:val="24"/>
          <w:szCs w:val="24"/>
        </w:rPr>
      </w:pPr>
      <w:r>
        <w:rPr>
          <w:rFonts w:ascii="Times New Roman" w:hAnsi="Times New Roman" w:cs="Times New Roman"/>
          <w:bCs/>
          <w:sz w:val="24"/>
          <w:szCs w:val="24"/>
        </w:rPr>
        <w:t>(</w:t>
      </w:r>
      <w:hyperlink r:id="rId12" w:history="1">
        <w:r w:rsidRPr="006C6A7C">
          <w:rPr>
            <w:rStyle w:val="a4"/>
            <w:rFonts w:ascii="Times New Roman" w:hAnsi="Times New Roman" w:cs="Times New Roman"/>
            <w:bCs/>
            <w:color w:val="auto"/>
            <w:sz w:val="24"/>
            <w:szCs w:val="24"/>
            <w:u w:val="none"/>
            <w:bdr w:val="none" w:sz="0" w:space="0" w:color="auto" w:frame="1"/>
            <w:shd w:val="clear" w:color="auto" w:fill="FFFFFF"/>
          </w:rPr>
          <w:t>Федеральный закон от 8 июля 2024 г. № 174-ФЗ "О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hyperlink>
      <w:r>
        <w:rPr>
          <w:rFonts w:ascii="Times New Roman" w:hAnsi="Times New Roman" w:cs="Times New Roman"/>
          <w:bCs/>
          <w:sz w:val="24"/>
          <w:szCs w:val="24"/>
        </w:rPr>
        <w:t xml:space="preserve"> - </w:t>
      </w:r>
      <w:r w:rsidRPr="006C6A7C">
        <w:rPr>
          <w:rFonts w:ascii="Times New Roman" w:hAnsi="Times New Roman" w:cs="Times New Roman"/>
          <w:bCs/>
          <w:sz w:val="24"/>
          <w:szCs w:val="24"/>
        </w:rPr>
        <w:t>вступает в силу с 1 марта 2025 г.</w:t>
      </w:r>
      <w:r w:rsidRPr="006C6A7C">
        <w:rPr>
          <w:rFonts w:ascii="Times New Roman" w:hAnsi="Times New Roman" w:cs="Times New Roman"/>
          <w:bCs/>
          <w:noProof/>
          <w:sz w:val="24"/>
          <w:szCs w:val="24"/>
          <w:bdr w:val="none" w:sz="0" w:space="0" w:color="auto" w:frame="1"/>
          <w:shd w:val="clear" w:color="auto" w:fill="FFFFFF"/>
        </w:rPr>
        <w:t>)</w:t>
      </w:r>
    </w:p>
    <w:p w14:paraId="1A384086" w14:textId="77777777" w:rsidR="006C6A7C" w:rsidRPr="006C6A7C" w:rsidRDefault="006C6A7C" w:rsidP="006C6A7C">
      <w:pPr>
        <w:spacing w:after="0" w:line="240" w:lineRule="auto"/>
        <w:ind w:firstLine="709"/>
        <w:jc w:val="both"/>
        <w:divId w:val="389305400"/>
        <w:rPr>
          <w:rFonts w:ascii="Times New Roman" w:hAnsi="Times New Roman" w:cs="Times New Roman"/>
          <w:bCs/>
          <w:sz w:val="28"/>
          <w:szCs w:val="28"/>
        </w:rPr>
      </w:pPr>
    </w:p>
    <w:p w14:paraId="0C7BF152"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p>
    <w:p w14:paraId="46BF5B52"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p>
    <w:p w14:paraId="6897FD1F"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p>
    <w:p w14:paraId="0C916042"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lastRenderedPageBreak/>
        <w:t xml:space="preserve">6. </w:t>
      </w:r>
      <w:r w:rsidR="00307A11" w:rsidRPr="006C6A7C">
        <w:rPr>
          <w:rFonts w:ascii="Times New Roman" w:hAnsi="Times New Roman" w:cs="Times New Roman"/>
          <w:bCs/>
          <w:sz w:val="28"/>
          <w:szCs w:val="28"/>
        </w:rPr>
        <w:t xml:space="preserve"> </w:t>
      </w:r>
      <w:r>
        <w:rPr>
          <w:rFonts w:ascii="Times New Roman" w:hAnsi="Times New Roman" w:cs="Times New Roman"/>
          <w:bCs/>
          <w:sz w:val="28"/>
          <w:szCs w:val="28"/>
        </w:rPr>
        <w:t>Конституционный суд усмотрел пробел в законодательстве в части условий содержания в к</w:t>
      </w:r>
      <w:r w:rsidRPr="006C6A7C">
        <w:rPr>
          <w:rFonts w:ascii="Times New Roman" w:hAnsi="Times New Roman" w:cs="Times New Roman"/>
          <w:bCs/>
          <w:sz w:val="28"/>
          <w:szCs w:val="28"/>
        </w:rPr>
        <w:t>онвойны</w:t>
      </w:r>
      <w:r>
        <w:rPr>
          <w:rFonts w:ascii="Times New Roman" w:hAnsi="Times New Roman" w:cs="Times New Roman"/>
          <w:bCs/>
          <w:sz w:val="28"/>
          <w:szCs w:val="28"/>
        </w:rPr>
        <w:t>х</w:t>
      </w:r>
      <w:r w:rsidRPr="006C6A7C">
        <w:rPr>
          <w:rFonts w:ascii="Times New Roman" w:hAnsi="Times New Roman" w:cs="Times New Roman"/>
          <w:bCs/>
          <w:sz w:val="28"/>
          <w:szCs w:val="28"/>
        </w:rPr>
        <w:t xml:space="preserve"> помещения</w:t>
      </w:r>
      <w:r>
        <w:rPr>
          <w:rFonts w:ascii="Times New Roman" w:hAnsi="Times New Roman" w:cs="Times New Roman"/>
          <w:bCs/>
          <w:sz w:val="28"/>
          <w:szCs w:val="28"/>
        </w:rPr>
        <w:t>х</w:t>
      </w:r>
      <w:r w:rsidRPr="006C6A7C">
        <w:rPr>
          <w:rFonts w:ascii="Times New Roman" w:hAnsi="Times New Roman" w:cs="Times New Roman"/>
          <w:bCs/>
          <w:sz w:val="28"/>
          <w:szCs w:val="28"/>
        </w:rPr>
        <w:t xml:space="preserve"> судов</w:t>
      </w:r>
      <w:r>
        <w:rPr>
          <w:rFonts w:ascii="Times New Roman" w:hAnsi="Times New Roman" w:cs="Times New Roman"/>
          <w:bCs/>
          <w:sz w:val="28"/>
          <w:szCs w:val="28"/>
        </w:rPr>
        <w:t>.</w:t>
      </w:r>
    </w:p>
    <w:p w14:paraId="6E30831E"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Осужденный пожаловался на унижающие достоинство тяжелые условия в конвойных помещениях судов. Компенсацию за это ему взыскать не удалось, так как закрепленные законом гарантии не распространяются на такие помещения.</w:t>
      </w:r>
    </w:p>
    <w:p w14:paraId="58664CF7" w14:textId="52BA9DC9" w:rsidR="006C6A7C" w:rsidRDefault="005E217D" w:rsidP="006C6A7C">
      <w:pPr>
        <w:spacing w:after="0" w:line="240" w:lineRule="auto"/>
        <w:ind w:firstLine="709"/>
        <w:jc w:val="both"/>
        <w:divId w:val="389305400"/>
        <w:rPr>
          <w:rFonts w:ascii="Times New Roman" w:hAnsi="Times New Roman" w:cs="Times New Roman"/>
          <w:bCs/>
          <w:sz w:val="28"/>
          <w:szCs w:val="28"/>
        </w:rPr>
      </w:pPr>
      <w:r>
        <w:rPr>
          <w:rFonts w:ascii="Times New Roman" w:hAnsi="Times New Roman" w:cs="Times New Roman"/>
          <w:bCs/>
          <w:sz w:val="28"/>
          <w:szCs w:val="28"/>
        </w:rPr>
        <w:t>КС</w:t>
      </w:r>
      <w:r w:rsidR="006C6A7C" w:rsidRPr="006C6A7C">
        <w:rPr>
          <w:rFonts w:ascii="Times New Roman" w:hAnsi="Times New Roman" w:cs="Times New Roman"/>
          <w:bCs/>
          <w:sz w:val="28"/>
          <w:szCs w:val="28"/>
        </w:rPr>
        <w:t xml:space="preserve"> РФ признал оспариваемую норму противоречащей Конституции, так как в ней прописаны только условия содержания заключенных в местах их постоянного пребывания, а временное их размещение в конвойных помещениях судов не регламентировано. Правовой пробел должен быть устранен.</w:t>
      </w:r>
    </w:p>
    <w:p w14:paraId="7B3B208C" w14:textId="77777777" w:rsid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При этом КС согласился с тем, что помещения с постоянным (СИЗО ИВС) и временным нахождением заключенных не могут входить в один список. Нет необходимости создания во временных помещениях всех тех условий, которые определены для более долгой и непрерывной жизнедеятельности.</w:t>
      </w:r>
    </w:p>
    <w:p w14:paraId="44ED7417" w14:textId="461AD026" w:rsidR="006C6A7C" w:rsidRPr="006C6A7C" w:rsidRDefault="006C6A7C" w:rsidP="006C6A7C">
      <w:pPr>
        <w:spacing w:after="0" w:line="240" w:lineRule="auto"/>
        <w:ind w:firstLine="709"/>
        <w:jc w:val="both"/>
        <w:divId w:val="389305400"/>
        <w:rPr>
          <w:rFonts w:ascii="Times New Roman" w:hAnsi="Times New Roman" w:cs="Times New Roman"/>
          <w:bCs/>
          <w:sz w:val="28"/>
          <w:szCs w:val="28"/>
        </w:rPr>
      </w:pPr>
      <w:r w:rsidRPr="006C6A7C">
        <w:rPr>
          <w:rFonts w:ascii="Times New Roman" w:hAnsi="Times New Roman" w:cs="Times New Roman"/>
          <w:bCs/>
          <w:sz w:val="28"/>
          <w:szCs w:val="28"/>
        </w:rPr>
        <w:t>Тем не менее условия нахождения в таких помещениях должны быть системно регламентированы, чтобы заключенные могли добиваться своей защиты. До тех пор суды могут признавать нарушение условий, если в конкретных обстоятельствах установят умаление человеческого достоинства заключенного.</w:t>
      </w:r>
    </w:p>
    <w:p w14:paraId="3BA037FE" w14:textId="3CC2F946" w:rsidR="00307A11" w:rsidRDefault="006C6A7C" w:rsidP="006C6A7C">
      <w:pPr>
        <w:shd w:val="clear" w:color="auto" w:fill="FFFFFF"/>
        <w:spacing w:after="0" w:line="240" w:lineRule="auto"/>
        <w:ind w:firstLine="709"/>
        <w:jc w:val="both"/>
        <w:divId w:val="389305400"/>
        <w:rPr>
          <w:rFonts w:ascii="Times New Roman" w:hAnsi="Times New Roman" w:cs="Times New Roman"/>
          <w:bCs/>
          <w:sz w:val="24"/>
          <w:szCs w:val="24"/>
          <w:lang w:val="en-US"/>
        </w:rPr>
      </w:pPr>
      <w:r w:rsidRPr="006C6A7C">
        <w:rPr>
          <w:rFonts w:ascii="Times New Roman" w:hAnsi="Times New Roman" w:cs="Times New Roman"/>
          <w:bCs/>
          <w:sz w:val="24"/>
          <w:szCs w:val="24"/>
        </w:rPr>
        <w:t>(</w:t>
      </w:r>
      <w:hyperlink r:id="rId13" w:history="1">
        <w:r w:rsidRPr="006C6A7C">
          <w:rPr>
            <w:rStyle w:val="a4"/>
            <w:rFonts w:ascii="Times New Roman" w:hAnsi="Times New Roman" w:cs="Times New Roman"/>
            <w:bCs/>
            <w:color w:val="auto"/>
            <w:sz w:val="24"/>
            <w:szCs w:val="24"/>
            <w:u w:val="none"/>
            <w:bdr w:val="none" w:sz="0" w:space="0" w:color="auto" w:frame="1"/>
            <w:shd w:val="clear" w:color="auto" w:fill="FFFFFF"/>
          </w:rPr>
          <w:t>Постановление Конституционного Суда Российской Федерации от 9 июля 2024 г. № 36-П "По делу о проверке конституционности статьи 7 Федерального закона "О содержании под стражей подозреваемых и обвиняемых в совершении преступлений" в связи с жалобой гражданина Н.C. Смирнова"</w:t>
        </w:r>
      </w:hyperlink>
      <w:r w:rsidRPr="006C6A7C">
        <w:rPr>
          <w:rFonts w:ascii="Times New Roman" w:hAnsi="Times New Roman" w:cs="Times New Roman"/>
          <w:bCs/>
          <w:sz w:val="24"/>
          <w:szCs w:val="24"/>
        </w:rPr>
        <w:t>)</w:t>
      </w:r>
    </w:p>
    <w:p w14:paraId="5E2D5090" w14:textId="77777777"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p>
    <w:p w14:paraId="1EADB781" w14:textId="77777777"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r w:rsidRPr="005E217D">
        <w:rPr>
          <w:rFonts w:ascii="Times New Roman" w:hAnsi="Times New Roman" w:cs="Times New Roman"/>
          <w:bCs/>
          <w:sz w:val="28"/>
          <w:szCs w:val="28"/>
        </w:rPr>
        <w:t xml:space="preserve">7. </w:t>
      </w:r>
      <w:r w:rsidRPr="006C6A7C">
        <w:rPr>
          <w:rFonts w:ascii="Times New Roman" w:hAnsi="Times New Roman" w:cs="Times New Roman"/>
          <w:bCs/>
          <w:sz w:val="28"/>
          <w:szCs w:val="28"/>
        </w:rPr>
        <w:t xml:space="preserve">Конституционный Суд РФ </w:t>
      </w:r>
      <w:r w:rsidRPr="005E217D">
        <w:rPr>
          <w:rFonts w:ascii="Times New Roman" w:hAnsi="Times New Roman" w:cs="Times New Roman"/>
          <w:bCs/>
          <w:sz w:val="28"/>
          <w:szCs w:val="28"/>
        </w:rPr>
        <w:t>запретил допрошенному свидетелю участвовать в том же уголовном деле в качестве специалиста.</w:t>
      </w:r>
      <w:r w:rsidRPr="005E217D">
        <w:rPr>
          <w:rFonts w:ascii="Times New Roman" w:hAnsi="Times New Roman" w:cs="Times New Roman"/>
          <w:bCs/>
          <w:sz w:val="28"/>
          <w:szCs w:val="28"/>
        </w:rPr>
        <w:t xml:space="preserve"> </w:t>
      </w:r>
    </w:p>
    <w:p w14:paraId="4931F761" w14:textId="29FD43B5"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r w:rsidRPr="005E217D">
        <w:rPr>
          <w:rFonts w:ascii="Times New Roman" w:hAnsi="Times New Roman" w:cs="Times New Roman"/>
          <w:bCs/>
          <w:sz w:val="28"/>
          <w:szCs w:val="28"/>
        </w:rPr>
        <w:t>На предварительном следствии в качестве свидетелей допросили работников теплосети. В суде они выступили уже как специалисты. Их показания повлияли на вывод о виновности диспетчера.</w:t>
      </w:r>
      <w:r w:rsidRPr="005E217D">
        <w:rPr>
          <w:rFonts w:ascii="Times New Roman" w:hAnsi="Times New Roman" w:cs="Times New Roman"/>
          <w:bCs/>
          <w:sz w:val="28"/>
          <w:szCs w:val="28"/>
        </w:rPr>
        <w:t xml:space="preserve"> КС </w:t>
      </w:r>
      <w:r w:rsidRPr="005E217D">
        <w:rPr>
          <w:rFonts w:ascii="Times New Roman" w:hAnsi="Times New Roman" w:cs="Times New Roman"/>
          <w:bCs/>
          <w:sz w:val="28"/>
          <w:szCs w:val="28"/>
        </w:rPr>
        <w:t xml:space="preserve">РФ признал недопустимым такое совмещение процессуальных функций. </w:t>
      </w:r>
    </w:p>
    <w:p w14:paraId="41CE494D" w14:textId="77777777"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r w:rsidRPr="005E217D">
        <w:rPr>
          <w:rFonts w:ascii="Times New Roman" w:hAnsi="Times New Roman" w:cs="Times New Roman"/>
          <w:bCs/>
          <w:sz w:val="28"/>
          <w:szCs w:val="28"/>
        </w:rPr>
        <w:t>Свидетелями событий на техническом объекте часто бывают лица, обладающие специальными знаниями. Участие в допросе в качестве свидетелей может дать им дополнительную осведомленность об обстоятельствах дела, а угроза уголовной ответственности в случае изменения показаний связывает их с ранее данными показаниями. Значит, они могут быть заинтересованы в исходе дела.</w:t>
      </w:r>
    </w:p>
    <w:p w14:paraId="04FCCA23" w14:textId="741B3E28"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r w:rsidRPr="005E217D">
        <w:rPr>
          <w:rFonts w:ascii="Times New Roman" w:hAnsi="Times New Roman" w:cs="Times New Roman"/>
          <w:bCs/>
          <w:sz w:val="28"/>
          <w:szCs w:val="28"/>
        </w:rPr>
        <w:t>Для обеспечения справедливого судебного разбирательства требуется объективная оценка обстоятельств на основе законно полученных достоверных и допустимых доказательств. Для этого процессуальные функции должны быть разделены, их совмещение в одном лице ведет к доказыванию на основе непригодных средств.</w:t>
      </w:r>
    </w:p>
    <w:p w14:paraId="37A51259" w14:textId="1ABDCFD4" w:rsidR="005E217D" w:rsidRPr="005E217D" w:rsidRDefault="005E217D" w:rsidP="005E217D">
      <w:pPr>
        <w:spacing w:after="0" w:line="240" w:lineRule="auto"/>
        <w:ind w:firstLine="709"/>
        <w:jc w:val="both"/>
        <w:divId w:val="389305400"/>
        <w:rPr>
          <w:rFonts w:ascii="Times New Roman" w:hAnsi="Times New Roman" w:cs="Times New Roman"/>
          <w:bCs/>
          <w:sz w:val="24"/>
          <w:szCs w:val="24"/>
        </w:rPr>
      </w:pPr>
      <w:r w:rsidRPr="005E217D">
        <w:rPr>
          <w:rFonts w:ascii="Times New Roman" w:hAnsi="Times New Roman" w:cs="Times New Roman"/>
          <w:bCs/>
          <w:sz w:val="24"/>
          <w:szCs w:val="24"/>
        </w:rPr>
        <w:t>(</w:t>
      </w:r>
      <w:hyperlink r:id="rId14" w:history="1">
        <w:r w:rsidRPr="005E217D">
          <w:rPr>
            <w:rFonts w:ascii="Times New Roman" w:hAnsi="Times New Roman" w:cs="Times New Roman"/>
            <w:sz w:val="24"/>
            <w:szCs w:val="24"/>
          </w:rPr>
          <w:t xml:space="preserve">Постановление Конституционного Суда Российской Федерации от 11 июля 2024 г. </w:t>
        </w:r>
        <w:r w:rsidRPr="005E217D">
          <w:rPr>
            <w:rFonts w:ascii="Times New Roman" w:hAnsi="Times New Roman" w:cs="Times New Roman"/>
            <w:sz w:val="24"/>
            <w:szCs w:val="24"/>
          </w:rPr>
          <w:t>№</w:t>
        </w:r>
        <w:r w:rsidRPr="005E217D">
          <w:rPr>
            <w:rFonts w:ascii="Times New Roman" w:hAnsi="Times New Roman" w:cs="Times New Roman"/>
            <w:sz w:val="24"/>
            <w:szCs w:val="24"/>
          </w:rPr>
          <w:t xml:space="preserve"> 37-П "По делу о проверке конституционности статьи 71 Уголовно-процессуального кодекса Российской Федерации в связи с жалобой гражданина Е.В. Емельянова"</w:t>
        </w:r>
      </w:hyperlink>
      <w:r w:rsidRPr="005E217D">
        <w:rPr>
          <w:rFonts w:ascii="Times New Roman" w:hAnsi="Times New Roman" w:cs="Times New Roman"/>
          <w:bCs/>
          <w:sz w:val="24"/>
          <w:szCs w:val="24"/>
        </w:rPr>
        <w:t>)</w:t>
      </w:r>
    </w:p>
    <w:p w14:paraId="288F4FB6" w14:textId="52BDBC58" w:rsidR="005E217D" w:rsidRPr="005E217D" w:rsidRDefault="005E217D" w:rsidP="005E217D">
      <w:pPr>
        <w:spacing w:after="0" w:line="240" w:lineRule="auto"/>
        <w:ind w:firstLine="709"/>
        <w:jc w:val="both"/>
        <w:divId w:val="389305400"/>
        <w:rPr>
          <w:rFonts w:ascii="Times New Roman" w:hAnsi="Times New Roman" w:cs="Times New Roman"/>
          <w:bCs/>
          <w:sz w:val="28"/>
          <w:szCs w:val="28"/>
        </w:rPr>
      </w:pPr>
    </w:p>
    <w:sectPr w:rsidR="005E217D" w:rsidRPr="005E217D" w:rsidSect="009F394A">
      <w:headerReference w:type="default" r:id="rId15"/>
      <w:pgSz w:w="11906" w:h="16838"/>
      <w:pgMar w:top="568" w:right="850" w:bottom="709"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F901" w14:textId="77777777" w:rsidR="00426AA9" w:rsidRDefault="00426AA9" w:rsidP="002E7BA1">
      <w:pPr>
        <w:spacing w:after="0" w:line="240" w:lineRule="auto"/>
      </w:pPr>
      <w:r>
        <w:separator/>
      </w:r>
    </w:p>
  </w:endnote>
  <w:endnote w:type="continuationSeparator" w:id="0">
    <w:p w14:paraId="75675FD5" w14:textId="77777777" w:rsidR="00426AA9" w:rsidRDefault="00426AA9" w:rsidP="002E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C23F" w14:textId="77777777" w:rsidR="00426AA9" w:rsidRDefault="00426AA9" w:rsidP="002E7BA1">
      <w:pPr>
        <w:spacing w:after="0" w:line="240" w:lineRule="auto"/>
      </w:pPr>
      <w:r>
        <w:separator/>
      </w:r>
    </w:p>
  </w:footnote>
  <w:footnote w:type="continuationSeparator" w:id="0">
    <w:p w14:paraId="504BBECB" w14:textId="77777777" w:rsidR="00426AA9" w:rsidRDefault="00426AA9" w:rsidP="002E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556401"/>
      <w:docPartObj>
        <w:docPartGallery w:val="Page Numbers (Top of Page)"/>
        <w:docPartUnique/>
      </w:docPartObj>
    </w:sdtPr>
    <w:sdtEndPr/>
    <w:sdtContent>
      <w:p w14:paraId="117031E6" w14:textId="11518B83" w:rsidR="002E7BA1" w:rsidRDefault="002E7BA1">
        <w:pPr>
          <w:pStyle w:val="a5"/>
          <w:jc w:val="center"/>
        </w:pPr>
        <w:r>
          <w:fldChar w:fldCharType="begin"/>
        </w:r>
        <w:r>
          <w:instrText>PAGE   \* MERGEFORMAT</w:instrText>
        </w:r>
        <w:r>
          <w:fldChar w:fldCharType="separate"/>
        </w:r>
        <w:r>
          <w:t>2</w:t>
        </w:r>
        <w:r>
          <w:fldChar w:fldCharType="end"/>
        </w:r>
      </w:p>
    </w:sdtContent>
  </w:sdt>
  <w:p w14:paraId="7B80746D" w14:textId="77777777" w:rsidR="002E7BA1" w:rsidRDefault="002E7B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71D46"/>
    <w:multiLevelType w:val="hybridMultilevel"/>
    <w:tmpl w:val="A6823232"/>
    <w:lvl w:ilvl="0" w:tplc="FFFFFFFF">
      <w:start w:val="1"/>
      <w:numFmt w:val="decimal"/>
      <w:lvlText w:val="%1."/>
      <w:lvlJc w:val="left"/>
      <w:pPr>
        <w:ind w:left="860" w:hanging="50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01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A"/>
    <w:rsid w:val="000112F9"/>
    <w:rsid w:val="0001364C"/>
    <w:rsid w:val="000164FB"/>
    <w:rsid w:val="00025E97"/>
    <w:rsid w:val="000A2A35"/>
    <w:rsid w:val="0010319E"/>
    <w:rsid w:val="0014430F"/>
    <w:rsid w:val="00183A5C"/>
    <w:rsid w:val="001A5202"/>
    <w:rsid w:val="001C3345"/>
    <w:rsid w:val="001F48C0"/>
    <w:rsid w:val="00222738"/>
    <w:rsid w:val="002A11AF"/>
    <w:rsid w:val="002C4274"/>
    <w:rsid w:val="002E0E4B"/>
    <w:rsid w:val="002E10A3"/>
    <w:rsid w:val="002E12A9"/>
    <w:rsid w:val="002E7BA1"/>
    <w:rsid w:val="00303077"/>
    <w:rsid w:val="00307A11"/>
    <w:rsid w:val="003303EB"/>
    <w:rsid w:val="003635C3"/>
    <w:rsid w:val="00365EDE"/>
    <w:rsid w:val="003C0E32"/>
    <w:rsid w:val="003F38BB"/>
    <w:rsid w:val="00407AB7"/>
    <w:rsid w:val="00426AA9"/>
    <w:rsid w:val="00487862"/>
    <w:rsid w:val="00495670"/>
    <w:rsid w:val="004F7B45"/>
    <w:rsid w:val="00516DA9"/>
    <w:rsid w:val="00526F5F"/>
    <w:rsid w:val="00533B48"/>
    <w:rsid w:val="00582216"/>
    <w:rsid w:val="00585D45"/>
    <w:rsid w:val="005E217D"/>
    <w:rsid w:val="00610FB8"/>
    <w:rsid w:val="00612D69"/>
    <w:rsid w:val="0064225B"/>
    <w:rsid w:val="00653639"/>
    <w:rsid w:val="006741E5"/>
    <w:rsid w:val="00683632"/>
    <w:rsid w:val="006C6A7C"/>
    <w:rsid w:val="006D746A"/>
    <w:rsid w:val="006E1C1E"/>
    <w:rsid w:val="00715605"/>
    <w:rsid w:val="0073768D"/>
    <w:rsid w:val="007400CC"/>
    <w:rsid w:val="007670C9"/>
    <w:rsid w:val="007818D2"/>
    <w:rsid w:val="007B09C0"/>
    <w:rsid w:val="007B66CC"/>
    <w:rsid w:val="007C5C13"/>
    <w:rsid w:val="007E2690"/>
    <w:rsid w:val="00802CF0"/>
    <w:rsid w:val="00833EF8"/>
    <w:rsid w:val="00847E7D"/>
    <w:rsid w:val="0085628B"/>
    <w:rsid w:val="008975C8"/>
    <w:rsid w:val="008D6627"/>
    <w:rsid w:val="008F3D4D"/>
    <w:rsid w:val="00905D21"/>
    <w:rsid w:val="00925566"/>
    <w:rsid w:val="00931601"/>
    <w:rsid w:val="009D2010"/>
    <w:rsid w:val="009F394A"/>
    <w:rsid w:val="00A30045"/>
    <w:rsid w:val="00A429B1"/>
    <w:rsid w:val="00A44B74"/>
    <w:rsid w:val="00A6091B"/>
    <w:rsid w:val="00A70881"/>
    <w:rsid w:val="00A74F6A"/>
    <w:rsid w:val="00A770E8"/>
    <w:rsid w:val="00A878CA"/>
    <w:rsid w:val="00AF2000"/>
    <w:rsid w:val="00B615D0"/>
    <w:rsid w:val="00B824F0"/>
    <w:rsid w:val="00B90241"/>
    <w:rsid w:val="00B964D2"/>
    <w:rsid w:val="00BE5676"/>
    <w:rsid w:val="00C70816"/>
    <w:rsid w:val="00CC2D8F"/>
    <w:rsid w:val="00CC6894"/>
    <w:rsid w:val="00D60D4E"/>
    <w:rsid w:val="00D73C15"/>
    <w:rsid w:val="00D969D9"/>
    <w:rsid w:val="00DA08D1"/>
    <w:rsid w:val="00DC0647"/>
    <w:rsid w:val="00DC78D3"/>
    <w:rsid w:val="00DF5314"/>
    <w:rsid w:val="00E10F75"/>
    <w:rsid w:val="00E466D1"/>
    <w:rsid w:val="00EC6660"/>
    <w:rsid w:val="00EF6637"/>
    <w:rsid w:val="00F54010"/>
    <w:rsid w:val="00F62BB4"/>
    <w:rsid w:val="00F70D6B"/>
    <w:rsid w:val="00F75B4D"/>
    <w:rsid w:val="00F917A7"/>
    <w:rsid w:val="00FA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A6102E"/>
  <w15:chartTrackingRefBased/>
  <w15:docId w15:val="{F4C44CE6-9033-4E51-BD4F-E97D005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5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307A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76"/>
    <w:pPr>
      <w:ind w:left="720"/>
      <w:contextualSpacing/>
    </w:pPr>
  </w:style>
  <w:style w:type="character" w:styleId="a4">
    <w:name w:val="Hyperlink"/>
    <w:basedOn w:val="a0"/>
    <w:uiPriority w:val="99"/>
    <w:semiHidden/>
    <w:unhideWhenUsed/>
    <w:rsid w:val="00F75B4D"/>
    <w:rPr>
      <w:color w:val="0000FF"/>
      <w:u w:val="single"/>
    </w:rPr>
  </w:style>
  <w:style w:type="paragraph" w:styleId="a5">
    <w:name w:val="header"/>
    <w:basedOn w:val="a"/>
    <w:link w:val="a6"/>
    <w:uiPriority w:val="99"/>
    <w:unhideWhenUsed/>
    <w:rsid w:val="002E7B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BA1"/>
  </w:style>
  <w:style w:type="paragraph" w:styleId="a7">
    <w:name w:val="footer"/>
    <w:basedOn w:val="a"/>
    <w:link w:val="a8"/>
    <w:uiPriority w:val="99"/>
    <w:unhideWhenUsed/>
    <w:rsid w:val="002E7B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BA1"/>
  </w:style>
  <w:style w:type="paragraph" w:customStyle="1" w:styleId="p1">
    <w:name w:val="p1"/>
    <w:basedOn w:val="a"/>
    <w:rsid w:val="0010319E"/>
    <w:pPr>
      <w:spacing w:after="0" w:line="240" w:lineRule="auto"/>
    </w:pPr>
    <w:rPr>
      <w:rFonts w:ascii=".SF UI" w:eastAsiaTheme="minorEastAsia" w:hAnsi=".SF UI" w:cs="Times New Roman"/>
      <w:kern w:val="0"/>
      <w:sz w:val="18"/>
      <w:szCs w:val="18"/>
      <w:lang w:eastAsia="ru-RU"/>
      <w14:ligatures w14:val="none"/>
    </w:rPr>
  </w:style>
  <w:style w:type="paragraph" w:customStyle="1" w:styleId="p2">
    <w:name w:val="p2"/>
    <w:basedOn w:val="a"/>
    <w:rsid w:val="0010319E"/>
    <w:pPr>
      <w:spacing w:after="0" w:line="240" w:lineRule="auto"/>
    </w:pPr>
    <w:rPr>
      <w:rFonts w:ascii=".SF UI" w:eastAsiaTheme="minorEastAsia" w:hAnsi=".SF UI" w:cs="Times New Roman"/>
      <w:kern w:val="0"/>
      <w:sz w:val="18"/>
      <w:szCs w:val="18"/>
      <w:lang w:eastAsia="ru-RU"/>
      <w14:ligatures w14:val="none"/>
    </w:rPr>
  </w:style>
  <w:style w:type="character" w:customStyle="1" w:styleId="s1">
    <w:name w:val="s1"/>
    <w:basedOn w:val="a0"/>
    <w:rsid w:val="0010319E"/>
    <w:rPr>
      <w:rFonts w:ascii=".SFUI-Regular" w:hAnsi=".SFUI-Regular" w:hint="default"/>
      <w:b w:val="0"/>
      <w:bCs w:val="0"/>
      <w:i w:val="0"/>
      <w:iCs w:val="0"/>
      <w:sz w:val="18"/>
      <w:szCs w:val="18"/>
    </w:rPr>
  </w:style>
  <w:style w:type="character" w:customStyle="1" w:styleId="apple-converted-space">
    <w:name w:val="apple-converted-space"/>
    <w:basedOn w:val="a0"/>
    <w:rsid w:val="00612D69"/>
  </w:style>
  <w:style w:type="paragraph" w:customStyle="1" w:styleId="paragraph">
    <w:name w:val="paragraph"/>
    <w:basedOn w:val="a"/>
    <w:rsid w:val="00833EF8"/>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10">
    <w:name w:val="Заголовок 1 Знак"/>
    <w:basedOn w:val="a0"/>
    <w:link w:val="1"/>
    <w:uiPriority w:val="9"/>
    <w:rsid w:val="00495670"/>
    <w:rPr>
      <w:rFonts w:asciiTheme="majorHAnsi" w:eastAsiaTheme="majorEastAsia" w:hAnsiTheme="majorHAnsi" w:cstheme="majorBidi"/>
      <w:color w:val="2F5496" w:themeColor="accent1" w:themeShade="BF"/>
      <w:sz w:val="32"/>
      <w:szCs w:val="32"/>
    </w:rPr>
  </w:style>
  <w:style w:type="paragraph" w:styleId="a9">
    <w:name w:val="Normal (Web)"/>
    <w:basedOn w:val="a"/>
    <w:uiPriority w:val="99"/>
    <w:semiHidden/>
    <w:unhideWhenUsed/>
    <w:rsid w:val="00EC66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rsid w:val="00307A11"/>
    <w:rPr>
      <w:rFonts w:ascii="Times New Roman" w:eastAsia="Times New Roman" w:hAnsi="Times New Roman" w:cs="Times New Roman"/>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715">
      <w:bodyDiv w:val="1"/>
      <w:marLeft w:val="0"/>
      <w:marRight w:val="0"/>
      <w:marTop w:val="0"/>
      <w:marBottom w:val="0"/>
      <w:divBdr>
        <w:top w:val="none" w:sz="0" w:space="0" w:color="auto"/>
        <w:left w:val="none" w:sz="0" w:space="0" w:color="auto"/>
        <w:bottom w:val="none" w:sz="0" w:space="0" w:color="auto"/>
        <w:right w:val="none" w:sz="0" w:space="0" w:color="auto"/>
      </w:divBdr>
      <w:divsChild>
        <w:div w:id="1304311411">
          <w:marLeft w:val="0"/>
          <w:marRight w:val="0"/>
          <w:marTop w:val="0"/>
          <w:marBottom w:val="0"/>
          <w:divBdr>
            <w:top w:val="none" w:sz="0" w:space="0" w:color="auto"/>
            <w:left w:val="none" w:sz="0" w:space="0" w:color="auto"/>
            <w:bottom w:val="none" w:sz="0" w:space="0" w:color="auto"/>
            <w:right w:val="none" w:sz="0" w:space="0" w:color="auto"/>
          </w:divBdr>
        </w:div>
      </w:divsChild>
    </w:div>
    <w:div w:id="29380743">
      <w:bodyDiv w:val="1"/>
      <w:marLeft w:val="0"/>
      <w:marRight w:val="0"/>
      <w:marTop w:val="0"/>
      <w:marBottom w:val="0"/>
      <w:divBdr>
        <w:top w:val="none" w:sz="0" w:space="0" w:color="auto"/>
        <w:left w:val="none" w:sz="0" w:space="0" w:color="auto"/>
        <w:bottom w:val="none" w:sz="0" w:space="0" w:color="auto"/>
        <w:right w:val="none" w:sz="0" w:space="0" w:color="auto"/>
      </w:divBdr>
      <w:divsChild>
        <w:div w:id="654723718">
          <w:marLeft w:val="0"/>
          <w:marRight w:val="0"/>
          <w:marTop w:val="0"/>
          <w:marBottom w:val="0"/>
          <w:divBdr>
            <w:top w:val="none" w:sz="0" w:space="0" w:color="auto"/>
            <w:left w:val="none" w:sz="0" w:space="0" w:color="auto"/>
            <w:bottom w:val="none" w:sz="0" w:space="0" w:color="auto"/>
            <w:right w:val="none" w:sz="0" w:space="0" w:color="auto"/>
          </w:divBdr>
        </w:div>
      </w:divsChild>
    </w:div>
    <w:div w:id="52168432">
      <w:bodyDiv w:val="1"/>
      <w:marLeft w:val="0"/>
      <w:marRight w:val="0"/>
      <w:marTop w:val="0"/>
      <w:marBottom w:val="0"/>
      <w:divBdr>
        <w:top w:val="none" w:sz="0" w:space="0" w:color="auto"/>
        <w:left w:val="none" w:sz="0" w:space="0" w:color="auto"/>
        <w:bottom w:val="none" w:sz="0" w:space="0" w:color="auto"/>
        <w:right w:val="none" w:sz="0" w:space="0" w:color="auto"/>
      </w:divBdr>
      <w:divsChild>
        <w:div w:id="1859000435">
          <w:marLeft w:val="0"/>
          <w:marRight w:val="0"/>
          <w:marTop w:val="0"/>
          <w:marBottom w:val="0"/>
          <w:divBdr>
            <w:top w:val="none" w:sz="0" w:space="0" w:color="auto"/>
            <w:left w:val="none" w:sz="0" w:space="0" w:color="auto"/>
            <w:bottom w:val="none" w:sz="0" w:space="0" w:color="auto"/>
            <w:right w:val="none" w:sz="0" w:space="0" w:color="auto"/>
          </w:divBdr>
        </w:div>
      </w:divsChild>
    </w:div>
    <w:div w:id="52238381">
      <w:bodyDiv w:val="1"/>
      <w:marLeft w:val="0"/>
      <w:marRight w:val="0"/>
      <w:marTop w:val="0"/>
      <w:marBottom w:val="0"/>
      <w:divBdr>
        <w:top w:val="none" w:sz="0" w:space="0" w:color="auto"/>
        <w:left w:val="none" w:sz="0" w:space="0" w:color="auto"/>
        <w:bottom w:val="none" w:sz="0" w:space="0" w:color="auto"/>
        <w:right w:val="none" w:sz="0" w:space="0" w:color="auto"/>
      </w:divBdr>
      <w:divsChild>
        <w:div w:id="1009522363">
          <w:marLeft w:val="0"/>
          <w:marRight w:val="0"/>
          <w:marTop w:val="0"/>
          <w:marBottom w:val="0"/>
          <w:divBdr>
            <w:top w:val="none" w:sz="0" w:space="0" w:color="auto"/>
            <w:left w:val="none" w:sz="0" w:space="0" w:color="auto"/>
            <w:bottom w:val="none" w:sz="0" w:space="0" w:color="auto"/>
            <w:right w:val="none" w:sz="0" w:space="0" w:color="auto"/>
          </w:divBdr>
        </w:div>
      </w:divsChild>
    </w:div>
    <w:div w:id="102772066">
      <w:bodyDiv w:val="1"/>
      <w:marLeft w:val="0"/>
      <w:marRight w:val="0"/>
      <w:marTop w:val="0"/>
      <w:marBottom w:val="0"/>
      <w:divBdr>
        <w:top w:val="none" w:sz="0" w:space="0" w:color="auto"/>
        <w:left w:val="none" w:sz="0" w:space="0" w:color="auto"/>
        <w:bottom w:val="none" w:sz="0" w:space="0" w:color="auto"/>
        <w:right w:val="none" w:sz="0" w:space="0" w:color="auto"/>
      </w:divBdr>
      <w:divsChild>
        <w:div w:id="932973585">
          <w:marLeft w:val="0"/>
          <w:marRight w:val="0"/>
          <w:marTop w:val="0"/>
          <w:marBottom w:val="0"/>
          <w:divBdr>
            <w:top w:val="none" w:sz="0" w:space="0" w:color="auto"/>
            <w:left w:val="none" w:sz="0" w:space="0" w:color="auto"/>
            <w:bottom w:val="none" w:sz="0" w:space="0" w:color="auto"/>
            <w:right w:val="none" w:sz="0" w:space="0" w:color="auto"/>
          </w:divBdr>
        </w:div>
      </w:divsChild>
    </w:div>
    <w:div w:id="389305400">
      <w:bodyDiv w:val="1"/>
      <w:marLeft w:val="0"/>
      <w:marRight w:val="0"/>
      <w:marTop w:val="0"/>
      <w:marBottom w:val="0"/>
      <w:divBdr>
        <w:top w:val="none" w:sz="0" w:space="0" w:color="auto"/>
        <w:left w:val="none" w:sz="0" w:space="0" w:color="auto"/>
        <w:bottom w:val="none" w:sz="0" w:space="0" w:color="auto"/>
        <w:right w:val="none" w:sz="0" w:space="0" w:color="auto"/>
      </w:divBdr>
      <w:divsChild>
        <w:div w:id="2058384841">
          <w:marLeft w:val="0"/>
          <w:marRight w:val="0"/>
          <w:marTop w:val="0"/>
          <w:marBottom w:val="0"/>
          <w:divBdr>
            <w:top w:val="none" w:sz="0" w:space="0" w:color="auto"/>
            <w:left w:val="none" w:sz="0" w:space="0" w:color="auto"/>
            <w:bottom w:val="none" w:sz="0" w:space="0" w:color="auto"/>
            <w:right w:val="none" w:sz="0" w:space="0" w:color="auto"/>
          </w:divBdr>
        </w:div>
        <w:div w:id="1159930011">
          <w:marLeft w:val="0"/>
          <w:marRight w:val="0"/>
          <w:marTop w:val="0"/>
          <w:marBottom w:val="0"/>
          <w:divBdr>
            <w:top w:val="none" w:sz="0" w:space="0" w:color="auto"/>
            <w:left w:val="none" w:sz="0" w:space="0" w:color="auto"/>
            <w:bottom w:val="none" w:sz="0" w:space="0" w:color="auto"/>
            <w:right w:val="none" w:sz="0" w:space="0" w:color="auto"/>
          </w:divBdr>
        </w:div>
        <w:div w:id="1527988982">
          <w:marLeft w:val="0"/>
          <w:marRight w:val="0"/>
          <w:marTop w:val="0"/>
          <w:marBottom w:val="0"/>
          <w:divBdr>
            <w:top w:val="none" w:sz="0" w:space="0" w:color="auto"/>
            <w:left w:val="none" w:sz="0" w:space="0" w:color="auto"/>
            <w:bottom w:val="none" w:sz="0" w:space="0" w:color="auto"/>
            <w:right w:val="none" w:sz="0" w:space="0" w:color="auto"/>
          </w:divBdr>
          <w:divsChild>
            <w:div w:id="594242073">
              <w:marLeft w:val="0"/>
              <w:marRight w:val="0"/>
              <w:marTop w:val="0"/>
              <w:marBottom w:val="0"/>
              <w:divBdr>
                <w:top w:val="none" w:sz="0" w:space="0" w:color="auto"/>
                <w:left w:val="none" w:sz="0" w:space="0" w:color="auto"/>
                <w:bottom w:val="none" w:sz="0" w:space="0" w:color="auto"/>
                <w:right w:val="none" w:sz="0" w:space="0" w:color="auto"/>
              </w:divBdr>
            </w:div>
          </w:divsChild>
        </w:div>
        <w:div w:id="846794703">
          <w:marLeft w:val="0"/>
          <w:marRight w:val="0"/>
          <w:marTop w:val="0"/>
          <w:marBottom w:val="0"/>
          <w:divBdr>
            <w:top w:val="none" w:sz="0" w:space="0" w:color="auto"/>
            <w:left w:val="none" w:sz="0" w:space="0" w:color="auto"/>
            <w:bottom w:val="none" w:sz="0" w:space="0" w:color="auto"/>
            <w:right w:val="none" w:sz="0" w:space="0" w:color="auto"/>
          </w:divBdr>
          <w:divsChild>
            <w:div w:id="2146120248">
              <w:marLeft w:val="0"/>
              <w:marRight w:val="0"/>
              <w:marTop w:val="0"/>
              <w:marBottom w:val="0"/>
              <w:divBdr>
                <w:top w:val="none" w:sz="0" w:space="0" w:color="auto"/>
                <w:left w:val="none" w:sz="0" w:space="0" w:color="auto"/>
                <w:bottom w:val="none" w:sz="0" w:space="0" w:color="auto"/>
                <w:right w:val="none" w:sz="0" w:space="0" w:color="auto"/>
              </w:divBdr>
            </w:div>
          </w:divsChild>
        </w:div>
        <w:div w:id="2145004352">
          <w:marLeft w:val="0"/>
          <w:marRight w:val="0"/>
          <w:marTop w:val="0"/>
          <w:marBottom w:val="0"/>
          <w:divBdr>
            <w:top w:val="none" w:sz="0" w:space="0" w:color="auto"/>
            <w:left w:val="none" w:sz="0" w:space="0" w:color="auto"/>
            <w:bottom w:val="none" w:sz="0" w:space="0" w:color="auto"/>
            <w:right w:val="none" w:sz="0" w:space="0" w:color="auto"/>
          </w:divBdr>
          <w:divsChild>
            <w:div w:id="1393890125">
              <w:marLeft w:val="0"/>
              <w:marRight w:val="0"/>
              <w:marTop w:val="0"/>
              <w:marBottom w:val="0"/>
              <w:divBdr>
                <w:top w:val="none" w:sz="0" w:space="0" w:color="auto"/>
                <w:left w:val="none" w:sz="0" w:space="0" w:color="auto"/>
                <w:bottom w:val="none" w:sz="0" w:space="0" w:color="auto"/>
                <w:right w:val="none" w:sz="0" w:space="0" w:color="auto"/>
              </w:divBdr>
            </w:div>
          </w:divsChild>
        </w:div>
        <w:div w:id="1795245641">
          <w:marLeft w:val="0"/>
          <w:marRight w:val="0"/>
          <w:marTop w:val="0"/>
          <w:marBottom w:val="0"/>
          <w:divBdr>
            <w:top w:val="none" w:sz="0" w:space="0" w:color="auto"/>
            <w:left w:val="none" w:sz="0" w:space="0" w:color="auto"/>
            <w:bottom w:val="none" w:sz="0" w:space="0" w:color="auto"/>
            <w:right w:val="none" w:sz="0" w:space="0" w:color="auto"/>
          </w:divBdr>
          <w:divsChild>
            <w:div w:id="483277857">
              <w:marLeft w:val="0"/>
              <w:marRight w:val="0"/>
              <w:marTop w:val="0"/>
              <w:marBottom w:val="0"/>
              <w:divBdr>
                <w:top w:val="none" w:sz="0" w:space="0" w:color="auto"/>
                <w:left w:val="none" w:sz="0" w:space="0" w:color="auto"/>
                <w:bottom w:val="none" w:sz="0" w:space="0" w:color="auto"/>
                <w:right w:val="none" w:sz="0" w:space="0" w:color="auto"/>
              </w:divBdr>
            </w:div>
          </w:divsChild>
        </w:div>
        <w:div w:id="1361248706">
          <w:marLeft w:val="0"/>
          <w:marRight w:val="0"/>
          <w:marTop w:val="0"/>
          <w:marBottom w:val="0"/>
          <w:divBdr>
            <w:top w:val="none" w:sz="0" w:space="0" w:color="auto"/>
            <w:left w:val="none" w:sz="0" w:space="0" w:color="auto"/>
            <w:bottom w:val="none" w:sz="0" w:space="0" w:color="auto"/>
            <w:right w:val="none" w:sz="0" w:space="0" w:color="auto"/>
          </w:divBdr>
          <w:divsChild>
            <w:div w:id="1503158888">
              <w:marLeft w:val="0"/>
              <w:marRight w:val="0"/>
              <w:marTop w:val="0"/>
              <w:marBottom w:val="0"/>
              <w:divBdr>
                <w:top w:val="none" w:sz="0" w:space="0" w:color="auto"/>
                <w:left w:val="none" w:sz="0" w:space="0" w:color="auto"/>
                <w:bottom w:val="none" w:sz="0" w:space="0" w:color="auto"/>
                <w:right w:val="none" w:sz="0" w:space="0" w:color="auto"/>
              </w:divBdr>
            </w:div>
          </w:divsChild>
        </w:div>
        <w:div w:id="1255168178">
          <w:marLeft w:val="0"/>
          <w:marRight w:val="0"/>
          <w:marTop w:val="0"/>
          <w:marBottom w:val="0"/>
          <w:divBdr>
            <w:top w:val="none" w:sz="0" w:space="0" w:color="auto"/>
            <w:left w:val="none" w:sz="0" w:space="0" w:color="auto"/>
            <w:bottom w:val="none" w:sz="0" w:space="0" w:color="auto"/>
            <w:right w:val="none" w:sz="0" w:space="0" w:color="auto"/>
          </w:divBdr>
          <w:divsChild>
            <w:div w:id="541794308">
              <w:marLeft w:val="0"/>
              <w:marRight w:val="0"/>
              <w:marTop w:val="0"/>
              <w:marBottom w:val="0"/>
              <w:divBdr>
                <w:top w:val="none" w:sz="0" w:space="0" w:color="auto"/>
                <w:left w:val="none" w:sz="0" w:space="0" w:color="auto"/>
                <w:bottom w:val="none" w:sz="0" w:space="0" w:color="auto"/>
                <w:right w:val="none" w:sz="0" w:space="0" w:color="auto"/>
              </w:divBdr>
            </w:div>
          </w:divsChild>
        </w:div>
        <w:div w:id="172183701">
          <w:marLeft w:val="0"/>
          <w:marRight w:val="0"/>
          <w:marTop w:val="0"/>
          <w:marBottom w:val="0"/>
          <w:divBdr>
            <w:top w:val="none" w:sz="0" w:space="0" w:color="auto"/>
            <w:left w:val="none" w:sz="0" w:space="0" w:color="auto"/>
            <w:bottom w:val="none" w:sz="0" w:space="0" w:color="auto"/>
            <w:right w:val="none" w:sz="0" w:space="0" w:color="auto"/>
          </w:divBdr>
          <w:divsChild>
            <w:div w:id="55248983">
              <w:marLeft w:val="0"/>
              <w:marRight w:val="0"/>
              <w:marTop w:val="0"/>
              <w:marBottom w:val="0"/>
              <w:divBdr>
                <w:top w:val="none" w:sz="0" w:space="0" w:color="auto"/>
                <w:left w:val="none" w:sz="0" w:space="0" w:color="auto"/>
                <w:bottom w:val="none" w:sz="0" w:space="0" w:color="auto"/>
                <w:right w:val="none" w:sz="0" w:space="0" w:color="auto"/>
              </w:divBdr>
            </w:div>
          </w:divsChild>
        </w:div>
        <w:div w:id="1371228151">
          <w:marLeft w:val="0"/>
          <w:marRight w:val="0"/>
          <w:marTop w:val="0"/>
          <w:marBottom w:val="0"/>
          <w:divBdr>
            <w:top w:val="none" w:sz="0" w:space="0" w:color="auto"/>
            <w:left w:val="none" w:sz="0" w:space="0" w:color="auto"/>
            <w:bottom w:val="none" w:sz="0" w:space="0" w:color="auto"/>
            <w:right w:val="none" w:sz="0" w:space="0" w:color="auto"/>
          </w:divBdr>
          <w:divsChild>
            <w:div w:id="341324522">
              <w:marLeft w:val="0"/>
              <w:marRight w:val="0"/>
              <w:marTop w:val="0"/>
              <w:marBottom w:val="0"/>
              <w:divBdr>
                <w:top w:val="none" w:sz="0" w:space="0" w:color="auto"/>
                <w:left w:val="none" w:sz="0" w:space="0" w:color="auto"/>
                <w:bottom w:val="none" w:sz="0" w:space="0" w:color="auto"/>
                <w:right w:val="none" w:sz="0" w:space="0" w:color="auto"/>
              </w:divBdr>
            </w:div>
          </w:divsChild>
        </w:div>
        <w:div w:id="604339505">
          <w:marLeft w:val="0"/>
          <w:marRight w:val="0"/>
          <w:marTop w:val="0"/>
          <w:marBottom w:val="0"/>
          <w:divBdr>
            <w:top w:val="none" w:sz="0" w:space="0" w:color="auto"/>
            <w:left w:val="none" w:sz="0" w:space="0" w:color="auto"/>
            <w:bottom w:val="none" w:sz="0" w:space="0" w:color="auto"/>
            <w:right w:val="none" w:sz="0" w:space="0" w:color="auto"/>
          </w:divBdr>
          <w:divsChild>
            <w:div w:id="159737417">
              <w:marLeft w:val="0"/>
              <w:marRight w:val="0"/>
              <w:marTop w:val="0"/>
              <w:marBottom w:val="0"/>
              <w:divBdr>
                <w:top w:val="none" w:sz="0" w:space="0" w:color="auto"/>
                <w:left w:val="none" w:sz="0" w:space="0" w:color="auto"/>
                <w:bottom w:val="none" w:sz="0" w:space="0" w:color="auto"/>
                <w:right w:val="none" w:sz="0" w:space="0" w:color="auto"/>
              </w:divBdr>
            </w:div>
          </w:divsChild>
        </w:div>
        <w:div w:id="116726881">
          <w:marLeft w:val="0"/>
          <w:marRight w:val="0"/>
          <w:marTop w:val="0"/>
          <w:marBottom w:val="0"/>
          <w:divBdr>
            <w:top w:val="none" w:sz="0" w:space="0" w:color="auto"/>
            <w:left w:val="none" w:sz="0" w:space="0" w:color="auto"/>
            <w:bottom w:val="none" w:sz="0" w:space="0" w:color="auto"/>
            <w:right w:val="none" w:sz="0" w:space="0" w:color="auto"/>
          </w:divBdr>
          <w:divsChild>
            <w:div w:id="1195846229">
              <w:marLeft w:val="0"/>
              <w:marRight w:val="0"/>
              <w:marTop w:val="0"/>
              <w:marBottom w:val="0"/>
              <w:divBdr>
                <w:top w:val="none" w:sz="0" w:space="0" w:color="auto"/>
                <w:left w:val="none" w:sz="0" w:space="0" w:color="auto"/>
                <w:bottom w:val="none" w:sz="0" w:space="0" w:color="auto"/>
                <w:right w:val="none" w:sz="0" w:space="0" w:color="auto"/>
              </w:divBdr>
            </w:div>
          </w:divsChild>
        </w:div>
        <w:div w:id="416099532">
          <w:marLeft w:val="0"/>
          <w:marRight w:val="0"/>
          <w:marTop w:val="0"/>
          <w:marBottom w:val="0"/>
          <w:divBdr>
            <w:top w:val="none" w:sz="0" w:space="0" w:color="auto"/>
            <w:left w:val="none" w:sz="0" w:space="0" w:color="auto"/>
            <w:bottom w:val="none" w:sz="0" w:space="0" w:color="auto"/>
            <w:right w:val="none" w:sz="0" w:space="0" w:color="auto"/>
          </w:divBdr>
          <w:divsChild>
            <w:div w:id="1011031907">
              <w:marLeft w:val="0"/>
              <w:marRight w:val="0"/>
              <w:marTop w:val="0"/>
              <w:marBottom w:val="0"/>
              <w:divBdr>
                <w:top w:val="none" w:sz="0" w:space="0" w:color="auto"/>
                <w:left w:val="none" w:sz="0" w:space="0" w:color="auto"/>
                <w:bottom w:val="none" w:sz="0" w:space="0" w:color="auto"/>
                <w:right w:val="none" w:sz="0" w:space="0" w:color="auto"/>
              </w:divBdr>
            </w:div>
          </w:divsChild>
        </w:div>
        <w:div w:id="1949852051">
          <w:marLeft w:val="0"/>
          <w:marRight w:val="0"/>
          <w:marTop w:val="0"/>
          <w:marBottom w:val="0"/>
          <w:divBdr>
            <w:top w:val="none" w:sz="0" w:space="0" w:color="auto"/>
            <w:left w:val="none" w:sz="0" w:space="0" w:color="auto"/>
            <w:bottom w:val="none" w:sz="0" w:space="0" w:color="auto"/>
            <w:right w:val="none" w:sz="0" w:space="0" w:color="auto"/>
          </w:divBdr>
          <w:divsChild>
            <w:div w:id="889075769">
              <w:marLeft w:val="0"/>
              <w:marRight w:val="0"/>
              <w:marTop w:val="0"/>
              <w:marBottom w:val="0"/>
              <w:divBdr>
                <w:top w:val="none" w:sz="0" w:space="0" w:color="auto"/>
                <w:left w:val="none" w:sz="0" w:space="0" w:color="auto"/>
                <w:bottom w:val="none" w:sz="0" w:space="0" w:color="auto"/>
                <w:right w:val="none" w:sz="0" w:space="0" w:color="auto"/>
              </w:divBdr>
            </w:div>
          </w:divsChild>
        </w:div>
        <w:div w:id="738601952">
          <w:marLeft w:val="0"/>
          <w:marRight w:val="0"/>
          <w:marTop w:val="0"/>
          <w:marBottom w:val="0"/>
          <w:divBdr>
            <w:top w:val="none" w:sz="0" w:space="0" w:color="auto"/>
            <w:left w:val="none" w:sz="0" w:space="0" w:color="auto"/>
            <w:bottom w:val="none" w:sz="0" w:space="0" w:color="auto"/>
            <w:right w:val="none" w:sz="0" w:space="0" w:color="auto"/>
          </w:divBdr>
          <w:divsChild>
            <w:div w:id="514808863">
              <w:marLeft w:val="0"/>
              <w:marRight w:val="0"/>
              <w:marTop w:val="0"/>
              <w:marBottom w:val="0"/>
              <w:divBdr>
                <w:top w:val="none" w:sz="0" w:space="0" w:color="auto"/>
                <w:left w:val="none" w:sz="0" w:space="0" w:color="auto"/>
                <w:bottom w:val="none" w:sz="0" w:space="0" w:color="auto"/>
                <w:right w:val="none" w:sz="0" w:space="0" w:color="auto"/>
              </w:divBdr>
            </w:div>
          </w:divsChild>
        </w:div>
        <w:div w:id="1541014695">
          <w:marLeft w:val="0"/>
          <w:marRight w:val="0"/>
          <w:marTop w:val="0"/>
          <w:marBottom w:val="0"/>
          <w:divBdr>
            <w:top w:val="none" w:sz="0" w:space="0" w:color="auto"/>
            <w:left w:val="none" w:sz="0" w:space="0" w:color="auto"/>
            <w:bottom w:val="none" w:sz="0" w:space="0" w:color="auto"/>
            <w:right w:val="none" w:sz="0" w:space="0" w:color="auto"/>
          </w:divBdr>
          <w:divsChild>
            <w:div w:id="1355156873">
              <w:marLeft w:val="0"/>
              <w:marRight w:val="0"/>
              <w:marTop w:val="0"/>
              <w:marBottom w:val="0"/>
              <w:divBdr>
                <w:top w:val="none" w:sz="0" w:space="0" w:color="auto"/>
                <w:left w:val="none" w:sz="0" w:space="0" w:color="auto"/>
                <w:bottom w:val="none" w:sz="0" w:space="0" w:color="auto"/>
                <w:right w:val="none" w:sz="0" w:space="0" w:color="auto"/>
              </w:divBdr>
            </w:div>
          </w:divsChild>
        </w:div>
        <w:div w:id="185338096">
          <w:marLeft w:val="0"/>
          <w:marRight w:val="0"/>
          <w:marTop w:val="0"/>
          <w:marBottom w:val="0"/>
          <w:divBdr>
            <w:top w:val="none" w:sz="0" w:space="0" w:color="auto"/>
            <w:left w:val="none" w:sz="0" w:space="0" w:color="auto"/>
            <w:bottom w:val="none" w:sz="0" w:space="0" w:color="auto"/>
            <w:right w:val="none" w:sz="0" w:space="0" w:color="auto"/>
          </w:divBdr>
          <w:divsChild>
            <w:div w:id="2052074880">
              <w:marLeft w:val="0"/>
              <w:marRight w:val="0"/>
              <w:marTop w:val="0"/>
              <w:marBottom w:val="0"/>
              <w:divBdr>
                <w:top w:val="none" w:sz="0" w:space="0" w:color="auto"/>
                <w:left w:val="none" w:sz="0" w:space="0" w:color="auto"/>
                <w:bottom w:val="none" w:sz="0" w:space="0" w:color="auto"/>
                <w:right w:val="none" w:sz="0" w:space="0" w:color="auto"/>
              </w:divBdr>
            </w:div>
          </w:divsChild>
        </w:div>
        <w:div w:id="825588677">
          <w:marLeft w:val="0"/>
          <w:marRight w:val="0"/>
          <w:marTop w:val="0"/>
          <w:marBottom w:val="0"/>
          <w:divBdr>
            <w:top w:val="none" w:sz="0" w:space="0" w:color="auto"/>
            <w:left w:val="none" w:sz="0" w:space="0" w:color="auto"/>
            <w:bottom w:val="none" w:sz="0" w:space="0" w:color="auto"/>
            <w:right w:val="none" w:sz="0" w:space="0" w:color="auto"/>
          </w:divBdr>
          <w:divsChild>
            <w:div w:id="2048413119">
              <w:marLeft w:val="0"/>
              <w:marRight w:val="0"/>
              <w:marTop w:val="0"/>
              <w:marBottom w:val="0"/>
              <w:divBdr>
                <w:top w:val="none" w:sz="0" w:space="0" w:color="auto"/>
                <w:left w:val="none" w:sz="0" w:space="0" w:color="auto"/>
                <w:bottom w:val="none" w:sz="0" w:space="0" w:color="auto"/>
                <w:right w:val="none" w:sz="0" w:space="0" w:color="auto"/>
              </w:divBdr>
            </w:div>
          </w:divsChild>
        </w:div>
        <w:div w:id="1829248872">
          <w:marLeft w:val="0"/>
          <w:marRight w:val="0"/>
          <w:marTop w:val="0"/>
          <w:marBottom w:val="0"/>
          <w:divBdr>
            <w:top w:val="none" w:sz="0" w:space="0" w:color="auto"/>
            <w:left w:val="none" w:sz="0" w:space="0" w:color="auto"/>
            <w:bottom w:val="none" w:sz="0" w:space="0" w:color="auto"/>
            <w:right w:val="none" w:sz="0" w:space="0" w:color="auto"/>
          </w:divBdr>
          <w:divsChild>
            <w:div w:id="604313000">
              <w:marLeft w:val="0"/>
              <w:marRight w:val="0"/>
              <w:marTop w:val="0"/>
              <w:marBottom w:val="0"/>
              <w:divBdr>
                <w:top w:val="none" w:sz="0" w:space="0" w:color="auto"/>
                <w:left w:val="none" w:sz="0" w:space="0" w:color="auto"/>
                <w:bottom w:val="none" w:sz="0" w:space="0" w:color="auto"/>
                <w:right w:val="none" w:sz="0" w:space="0" w:color="auto"/>
              </w:divBdr>
            </w:div>
          </w:divsChild>
        </w:div>
        <w:div w:id="1206327929">
          <w:marLeft w:val="0"/>
          <w:marRight w:val="0"/>
          <w:marTop w:val="0"/>
          <w:marBottom w:val="0"/>
          <w:divBdr>
            <w:top w:val="none" w:sz="0" w:space="0" w:color="auto"/>
            <w:left w:val="none" w:sz="0" w:space="0" w:color="auto"/>
            <w:bottom w:val="none" w:sz="0" w:space="0" w:color="auto"/>
            <w:right w:val="none" w:sz="0" w:space="0" w:color="auto"/>
          </w:divBdr>
          <w:divsChild>
            <w:div w:id="1501775015">
              <w:marLeft w:val="0"/>
              <w:marRight w:val="0"/>
              <w:marTop w:val="0"/>
              <w:marBottom w:val="0"/>
              <w:divBdr>
                <w:top w:val="none" w:sz="0" w:space="0" w:color="auto"/>
                <w:left w:val="none" w:sz="0" w:space="0" w:color="auto"/>
                <w:bottom w:val="none" w:sz="0" w:space="0" w:color="auto"/>
                <w:right w:val="none" w:sz="0" w:space="0" w:color="auto"/>
              </w:divBdr>
            </w:div>
          </w:divsChild>
        </w:div>
        <w:div w:id="1195388977">
          <w:marLeft w:val="0"/>
          <w:marRight w:val="0"/>
          <w:marTop w:val="0"/>
          <w:marBottom w:val="0"/>
          <w:divBdr>
            <w:top w:val="none" w:sz="0" w:space="0" w:color="auto"/>
            <w:left w:val="none" w:sz="0" w:space="0" w:color="auto"/>
            <w:bottom w:val="none" w:sz="0" w:space="0" w:color="auto"/>
            <w:right w:val="none" w:sz="0" w:space="0" w:color="auto"/>
          </w:divBdr>
          <w:divsChild>
            <w:div w:id="156964937">
              <w:marLeft w:val="0"/>
              <w:marRight w:val="0"/>
              <w:marTop w:val="0"/>
              <w:marBottom w:val="0"/>
              <w:divBdr>
                <w:top w:val="none" w:sz="0" w:space="0" w:color="auto"/>
                <w:left w:val="none" w:sz="0" w:space="0" w:color="auto"/>
                <w:bottom w:val="none" w:sz="0" w:space="0" w:color="auto"/>
                <w:right w:val="none" w:sz="0" w:space="0" w:color="auto"/>
              </w:divBdr>
            </w:div>
          </w:divsChild>
        </w:div>
        <w:div w:id="1918633905">
          <w:marLeft w:val="0"/>
          <w:marRight w:val="0"/>
          <w:marTop w:val="0"/>
          <w:marBottom w:val="0"/>
          <w:divBdr>
            <w:top w:val="none" w:sz="0" w:space="0" w:color="auto"/>
            <w:left w:val="none" w:sz="0" w:space="0" w:color="auto"/>
            <w:bottom w:val="none" w:sz="0" w:space="0" w:color="auto"/>
            <w:right w:val="none" w:sz="0" w:space="0" w:color="auto"/>
          </w:divBdr>
          <w:divsChild>
            <w:div w:id="1118766897">
              <w:marLeft w:val="0"/>
              <w:marRight w:val="0"/>
              <w:marTop w:val="0"/>
              <w:marBottom w:val="0"/>
              <w:divBdr>
                <w:top w:val="none" w:sz="0" w:space="0" w:color="auto"/>
                <w:left w:val="none" w:sz="0" w:space="0" w:color="auto"/>
                <w:bottom w:val="none" w:sz="0" w:space="0" w:color="auto"/>
                <w:right w:val="none" w:sz="0" w:space="0" w:color="auto"/>
              </w:divBdr>
            </w:div>
          </w:divsChild>
        </w:div>
        <w:div w:id="1269701827">
          <w:marLeft w:val="0"/>
          <w:marRight w:val="0"/>
          <w:marTop w:val="0"/>
          <w:marBottom w:val="0"/>
          <w:divBdr>
            <w:top w:val="none" w:sz="0" w:space="0" w:color="auto"/>
            <w:left w:val="none" w:sz="0" w:space="0" w:color="auto"/>
            <w:bottom w:val="none" w:sz="0" w:space="0" w:color="auto"/>
            <w:right w:val="none" w:sz="0" w:space="0" w:color="auto"/>
          </w:divBdr>
          <w:divsChild>
            <w:div w:id="962344342">
              <w:marLeft w:val="0"/>
              <w:marRight w:val="0"/>
              <w:marTop w:val="0"/>
              <w:marBottom w:val="0"/>
              <w:divBdr>
                <w:top w:val="none" w:sz="0" w:space="0" w:color="auto"/>
                <w:left w:val="none" w:sz="0" w:space="0" w:color="auto"/>
                <w:bottom w:val="none" w:sz="0" w:space="0" w:color="auto"/>
                <w:right w:val="none" w:sz="0" w:space="0" w:color="auto"/>
              </w:divBdr>
            </w:div>
          </w:divsChild>
        </w:div>
        <w:div w:id="1772234640">
          <w:marLeft w:val="0"/>
          <w:marRight w:val="0"/>
          <w:marTop w:val="0"/>
          <w:marBottom w:val="0"/>
          <w:divBdr>
            <w:top w:val="none" w:sz="0" w:space="0" w:color="auto"/>
            <w:left w:val="none" w:sz="0" w:space="0" w:color="auto"/>
            <w:bottom w:val="none" w:sz="0" w:space="0" w:color="auto"/>
            <w:right w:val="none" w:sz="0" w:space="0" w:color="auto"/>
          </w:divBdr>
          <w:divsChild>
            <w:div w:id="26032508">
              <w:marLeft w:val="0"/>
              <w:marRight w:val="0"/>
              <w:marTop w:val="0"/>
              <w:marBottom w:val="0"/>
              <w:divBdr>
                <w:top w:val="none" w:sz="0" w:space="0" w:color="auto"/>
                <w:left w:val="none" w:sz="0" w:space="0" w:color="auto"/>
                <w:bottom w:val="none" w:sz="0" w:space="0" w:color="auto"/>
                <w:right w:val="none" w:sz="0" w:space="0" w:color="auto"/>
              </w:divBdr>
            </w:div>
          </w:divsChild>
        </w:div>
        <w:div w:id="1013455681">
          <w:marLeft w:val="0"/>
          <w:marRight w:val="0"/>
          <w:marTop w:val="0"/>
          <w:marBottom w:val="0"/>
          <w:divBdr>
            <w:top w:val="none" w:sz="0" w:space="0" w:color="auto"/>
            <w:left w:val="none" w:sz="0" w:space="0" w:color="auto"/>
            <w:bottom w:val="none" w:sz="0" w:space="0" w:color="auto"/>
            <w:right w:val="none" w:sz="0" w:space="0" w:color="auto"/>
          </w:divBdr>
          <w:divsChild>
            <w:div w:id="274753691">
              <w:marLeft w:val="0"/>
              <w:marRight w:val="0"/>
              <w:marTop w:val="0"/>
              <w:marBottom w:val="0"/>
              <w:divBdr>
                <w:top w:val="none" w:sz="0" w:space="0" w:color="auto"/>
                <w:left w:val="none" w:sz="0" w:space="0" w:color="auto"/>
                <w:bottom w:val="none" w:sz="0" w:space="0" w:color="auto"/>
                <w:right w:val="none" w:sz="0" w:space="0" w:color="auto"/>
              </w:divBdr>
            </w:div>
          </w:divsChild>
        </w:div>
        <w:div w:id="1260137048">
          <w:marLeft w:val="0"/>
          <w:marRight w:val="0"/>
          <w:marTop w:val="0"/>
          <w:marBottom w:val="0"/>
          <w:divBdr>
            <w:top w:val="none" w:sz="0" w:space="0" w:color="auto"/>
            <w:left w:val="none" w:sz="0" w:space="0" w:color="auto"/>
            <w:bottom w:val="none" w:sz="0" w:space="0" w:color="auto"/>
            <w:right w:val="none" w:sz="0" w:space="0" w:color="auto"/>
          </w:divBdr>
          <w:divsChild>
            <w:div w:id="1595239477">
              <w:marLeft w:val="0"/>
              <w:marRight w:val="0"/>
              <w:marTop w:val="0"/>
              <w:marBottom w:val="0"/>
              <w:divBdr>
                <w:top w:val="none" w:sz="0" w:space="0" w:color="auto"/>
                <w:left w:val="none" w:sz="0" w:space="0" w:color="auto"/>
                <w:bottom w:val="none" w:sz="0" w:space="0" w:color="auto"/>
                <w:right w:val="none" w:sz="0" w:space="0" w:color="auto"/>
              </w:divBdr>
            </w:div>
          </w:divsChild>
        </w:div>
        <w:div w:id="322003281">
          <w:marLeft w:val="0"/>
          <w:marRight w:val="0"/>
          <w:marTop w:val="0"/>
          <w:marBottom w:val="0"/>
          <w:divBdr>
            <w:top w:val="none" w:sz="0" w:space="0" w:color="auto"/>
            <w:left w:val="none" w:sz="0" w:space="0" w:color="auto"/>
            <w:bottom w:val="none" w:sz="0" w:space="0" w:color="auto"/>
            <w:right w:val="none" w:sz="0" w:space="0" w:color="auto"/>
          </w:divBdr>
          <w:divsChild>
            <w:div w:id="1091119294">
              <w:marLeft w:val="0"/>
              <w:marRight w:val="0"/>
              <w:marTop w:val="0"/>
              <w:marBottom w:val="0"/>
              <w:divBdr>
                <w:top w:val="none" w:sz="0" w:space="0" w:color="auto"/>
                <w:left w:val="none" w:sz="0" w:space="0" w:color="auto"/>
                <w:bottom w:val="none" w:sz="0" w:space="0" w:color="auto"/>
                <w:right w:val="none" w:sz="0" w:space="0" w:color="auto"/>
              </w:divBdr>
            </w:div>
          </w:divsChild>
        </w:div>
        <w:div w:id="1471098712">
          <w:marLeft w:val="0"/>
          <w:marRight w:val="0"/>
          <w:marTop w:val="0"/>
          <w:marBottom w:val="0"/>
          <w:divBdr>
            <w:top w:val="none" w:sz="0" w:space="0" w:color="auto"/>
            <w:left w:val="none" w:sz="0" w:space="0" w:color="auto"/>
            <w:bottom w:val="none" w:sz="0" w:space="0" w:color="auto"/>
            <w:right w:val="none" w:sz="0" w:space="0" w:color="auto"/>
          </w:divBdr>
          <w:divsChild>
            <w:div w:id="526914357">
              <w:marLeft w:val="0"/>
              <w:marRight w:val="0"/>
              <w:marTop w:val="0"/>
              <w:marBottom w:val="0"/>
              <w:divBdr>
                <w:top w:val="none" w:sz="0" w:space="0" w:color="auto"/>
                <w:left w:val="none" w:sz="0" w:space="0" w:color="auto"/>
                <w:bottom w:val="none" w:sz="0" w:space="0" w:color="auto"/>
                <w:right w:val="none" w:sz="0" w:space="0" w:color="auto"/>
              </w:divBdr>
            </w:div>
          </w:divsChild>
        </w:div>
        <w:div w:id="670986096">
          <w:marLeft w:val="0"/>
          <w:marRight w:val="0"/>
          <w:marTop w:val="0"/>
          <w:marBottom w:val="0"/>
          <w:divBdr>
            <w:top w:val="none" w:sz="0" w:space="0" w:color="auto"/>
            <w:left w:val="none" w:sz="0" w:space="0" w:color="auto"/>
            <w:bottom w:val="none" w:sz="0" w:space="0" w:color="auto"/>
            <w:right w:val="none" w:sz="0" w:space="0" w:color="auto"/>
          </w:divBdr>
          <w:divsChild>
            <w:div w:id="1002007907">
              <w:marLeft w:val="0"/>
              <w:marRight w:val="0"/>
              <w:marTop w:val="0"/>
              <w:marBottom w:val="0"/>
              <w:divBdr>
                <w:top w:val="none" w:sz="0" w:space="0" w:color="auto"/>
                <w:left w:val="none" w:sz="0" w:space="0" w:color="auto"/>
                <w:bottom w:val="none" w:sz="0" w:space="0" w:color="auto"/>
                <w:right w:val="none" w:sz="0" w:space="0" w:color="auto"/>
              </w:divBdr>
            </w:div>
          </w:divsChild>
        </w:div>
        <w:div w:id="1053500036">
          <w:marLeft w:val="0"/>
          <w:marRight w:val="0"/>
          <w:marTop w:val="0"/>
          <w:marBottom w:val="0"/>
          <w:divBdr>
            <w:top w:val="none" w:sz="0" w:space="0" w:color="auto"/>
            <w:left w:val="none" w:sz="0" w:space="0" w:color="auto"/>
            <w:bottom w:val="none" w:sz="0" w:space="0" w:color="auto"/>
            <w:right w:val="none" w:sz="0" w:space="0" w:color="auto"/>
          </w:divBdr>
          <w:divsChild>
            <w:div w:id="224411914">
              <w:marLeft w:val="0"/>
              <w:marRight w:val="0"/>
              <w:marTop w:val="0"/>
              <w:marBottom w:val="0"/>
              <w:divBdr>
                <w:top w:val="none" w:sz="0" w:space="0" w:color="auto"/>
                <w:left w:val="none" w:sz="0" w:space="0" w:color="auto"/>
                <w:bottom w:val="none" w:sz="0" w:space="0" w:color="auto"/>
                <w:right w:val="none" w:sz="0" w:space="0" w:color="auto"/>
              </w:divBdr>
            </w:div>
          </w:divsChild>
        </w:div>
        <w:div w:id="1700012078">
          <w:marLeft w:val="0"/>
          <w:marRight w:val="0"/>
          <w:marTop w:val="0"/>
          <w:marBottom w:val="0"/>
          <w:divBdr>
            <w:top w:val="none" w:sz="0" w:space="0" w:color="auto"/>
            <w:left w:val="none" w:sz="0" w:space="0" w:color="auto"/>
            <w:bottom w:val="none" w:sz="0" w:space="0" w:color="auto"/>
            <w:right w:val="none" w:sz="0" w:space="0" w:color="auto"/>
          </w:divBdr>
          <w:divsChild>
            <w:div w:id="456293864">
              <w:marLeft w:val="0"/>
              <w:marRight w:val="0"/>
              <w:marTop w:val="0"/>
              <w:marBottom w:val="0"/>
              <w:divBdr>
                <w:top w:val="none" w:sz="0" w:space="0" w:color="auto"/>
                <w:left w:val="none" w:sz="0" w:space="0" w:color="auto"/>
                <w:bottom w:val="none" w:sz="0" w:space="0" w:color="auto"/>
                <w:right w:val="none" w:sz="0" w:space="0" w:color="auto"/>
              </w:divBdr>
            </w:div>
          </w:divsChild>
        </w:div>
        <w:div w:id="1228413703">
          <w:marLeft w:val="0"/>
          <w:marRight w:val="0"/>
          <w:marTop w:val="0"/>
          <w:marBottom w:val="0"/>
          <w:divBdr>
            <w:top w:val="none" w:sz="0" w:space="0" w:color="auto"/>
            <w:left w:val="none" w:sz="0" w:space="0" w:color="auto"/>
            <w:bottom w:val="none" w:sz="0" w:space="0" w:color="auto"/>
            <w:right w:val="none" w:sz="0" w:space="0" w:color="auto"/>
          </w:divBdr>
          <w:divsChild>
            <w:div w:id="568151451">
              <w:marLeft w:val="0"/>
              <w:marRight w:val="0"/>
              <w:marTop w:val="0"/>
              <w:marBottom w:val="0"/>
              <w:divBdr>
                <w:top w:val="none" w:sz="0" w:space="0" w:color="auto"/>
                <w:left w:val="none" w:sz="0" w:space="0" w:color="auto"/>
                <w:bottom w:val="none" w:sz="0" w:space="0" w:color="auto"/>
                <w:right w:val="none" w:sz="0" w:space="0" w:color="auto"/>
              </w:divBdr>
            </w:div>
          </w:divsChild>
        </w:div>
        <w:div w:id="468715288">
          <w:marLeft w:val="0"/>
          <w:marRight w:val="0"/>
          <w:marTop w:val="0"/>
          <w:marBottom w:val="0"/>
          <w:divBdr>
            <w:top w:val="none" w:sz="0" w:space="0" w:color="auto"/>
            <w:left w:val="none" w:sz="0" w:space="0" w:color="auto"/>
            <w:bottom w:val="none" w:sz="0" w:space="0" w:color="auto"/>
            <w:right w:val="none" w:sz="0" w:space="0" w:color="auto"/>
          </w:divBdr>
          <w:divsChild>
            <w:div w:id="1603101857">
              <w:marLeft w:val="0"/>
              <w:marRight w:val="0"/>
              <w:marTop w:val="0"/>
              <w:marBottom w:val="0"/>
              <w:divBdr>
                <w:top w:val="none" w:sz="0" w:space="0" w:color="auto"/>
                <w:left w:val="none" w:sz="0" w:space="0" w:color="auto"/>
                <w:bottom w:val="none" w:sz="0" w:space="0" w:color="auto"/>
                <w:right w:val="none" w:sz="0" w:space="0" w:color="auto"/>
              </w:divBdr>
            </w:div>
          </w:divsChild>
        </w:div>
        <w:div w:id="1495218240">
          <w:marLeft w:val="0"/>
          <w:marRight w:val="0"/>
          <w:marTop w:val="0"/>
          <w:marBottom w:val="0"/>
          <w:divBdr>
            <w:top w:val="none" w:sz="0" w:space="0" w:color="auto"/>
            <w:left w:val="none" w:sz="0" w:space="0" w:color="auto"/>
            <w:bottom w:val="none" w:sz="0" w:space="0" w:color="auto"/>
            <w:right w:val="none" w:sz="0" w:space="0" w:color="auto"/>
          </w:divBdr>
          <w:divsChild>
            <w:div w:id="864246295">
              <w:marLeft w:val="0"/>
              <w:marRight w:val="0"/>
              <w:marTop w:val="0"/>
              <w:marBottom w:val="0"/>
              <w:divBdr>
                <w:top w:val="none" w:sz="0" w:space="0" w:color="auto"/>
                <w:left w:val="none" w:sz="0" w:space="0" w:color="auto"/>
                <w:bottom w:val="none" w:sz="0" w:space="0" w:color="auto"/>
                <w:right w:val="none" w:sz="0" w:space="0" w:color="auto"/>
              </w:divBdr>
            </w:div>
          </w:divsChild>
        </w:div>
        <w:div w:id="1256744949">
          <w:marLeft w:val="0"/>
          <w:marRight w:val="0"/>
          <w:marTop w:val="0"/>
          <w:marBottom w:val="0"/>
          <w:divBdr>
            <w:top w:val="none" w:sz="0" w:space="0" w:color="auto"/>
            <w:left w:val="none" w:sz="0" w:space="0" w:color="auto"/>
            <w:bottom w:val="none" w:sz="0" w:space="0" w:color="auto"/>
            <w:right w:val="none" w:sz="0" w:space="0" w:color="auto"/>
          </w:divBdr>
          <w:divsChild>
            <w:div w:id="214778313">
              <w:marLeft w:val="0"/>
              <w:marRight w:val="0"/>
              <w:marTop w:val="0"/>
              <w:marBottom w:val="0"/>
              <w:divBdr>
                <w:top w:val="none" w:sz="0" w:space="0" w:color="auto"/>
                <w:left w:val="none" w:sz="0" w:space="0" w:color="auto"/>
                <w:bottom w:val="none" w:sz="0" w:space="0" w:color="auto"/>
                <w:right w:val="none" w:sz="0" w:space="0" w:color="auto"/>
              </w:divBdr>
            </w:div>
          </w:divsChild>
        </w:div>
        <w:div w:id="425081790">
          <w:marLeft w:val="0"/>
          <w:marRight w:val="0"/>
          <w:marTop w:val="0"/>
          <w:marBottom w:val="0"/>
          <w:divBdr>
            <w:top w:val="none" w:sz="0" w:space="0" w:color="auto"/>
            <w:left w:val="none" w:sz="0" w:space="0" w:color="auto"/>
            <w:bottom w:val="none" w:sz="0" w:space="0" w:color="auto"/>
            <w:right w:val="none" w:sz="0" w:space="0" w:color="auto"/>
          </w:divBdr>
          <w:divsChild>
            <w:div w:id="1303467415">
              <w:marLeft w:val="0"/>
              <w:marRight w:val="0"/>
              <w:marTop w:val="0"/>
              <w:marBottom w:val="0"/>
              <w:divBdr>
                <w:top w:val="none" w:sz="0" w:space="0" w:color="auto"/>
                <w:left w:val="none" w:sz="0" w:space="0" w:color="auto"/>
                <w:bottom w:val="none" w:sz="0" w:space="0" w:color="auto"/>
                <w:right w:val="none" w:sz="0" w:space="0" w:color="auto"/>
              </w:divBdr>
            </w:div>
          </w:divsChild>
        </w:div>
        <w:div w:id="360859730">
          <w:marLeft w:val="0"/>
          <w:marRight w:val="0"/>
          <w:marTop w:val="0"/>
          <w:marBottom w:val="0"/>
          <w:divBdr>
            <w:top w:val="none" w:sz="0" w:space="0" w:color="auto"/>
            <w:left w:val="none" w:sz="0" w:space="0" w:color="auto"/>
            <w:bottom w:val="none" w:sz="0" w:space="0" w:color="auto"/>
            <w:right w:val="none" w:sz="0" w:space="0" w:color="auto"/>
          </w:divBdr>
          <w:divsChild>
            <w:div w:id="2075884380">
              <w:marLeft w:val="0"/>
              <w:marRight w:val="0"/>
              <w:marTop w:val="0"/>
              <w:marBottom w:val="0"/>
              <w:divBdr>
                <w:top w:val="none" w:sz="0" w:space="0" w:color="auto"/>
                <w:left w:val="none" w:sz="0" w:space="0" w:color="auto"/>
                <w:bottom w:val="none" w:sz="0" w:space="0" w:color="auto"/>
                <w:right w:val="none" w:sz="0" w:space="0" w:color="auto"/>
              </w:divBdr>
            </w:div>
          </w:divsChild>
        </w:div>
        <w:div w:id="2141414078">
          <w:marLeft w:val="0"/>
          <w:marRight w:val="0"/>
          <w:marTop w:val="0"/>
          <w:marBottom w:val="0"/>
          <w:divBdr>
            <w:top w:val="none" w:sz="0" w:space="0" w:color="auto"/>
            <w:left w:val="none" w:sz="0" w:space="0" w:color="auto"/>
            <w:bottom w:val="none" w:sz="0" w:space="0" w:color="auto"/>
            <w:right w:val="none" w:sz="0" w:space="0" w:color="auto"/>
          </w:divBdr>
          <w:divsChild>
            <w:div w:id="1814372471">
              <w:marLeft w:val="0"/>
              <w:marRight w:val="0"/>
              <w:marTop w:val="0"/>
              <w:marBottom w:val="0"/>
              <w:divBdr>
                <w:top w:val="none" w:sz="0" w:space="0" w:color="auto"/>
                <w:left w:val="none" w:sz="0" w:space="0" w:color="auto"/>
                <w:bottom w:val="none" w:sz="0" w:space="0" w:color="auto"/>
                <w:right w:val="none" w:sz="0" w:space="0" w:color="auto"/>
              </w:divBdr>
            </w:div>
          </w:divsChild>
        </w:div>
        <w:div w:id="453712377">
          <w:marLeft w:val="0"/>
          <w:marRight w:val="0"/>
          <w:marTop w:val="0"/>
          <w:marBottom w:val="0"/>
          <w:divBdr>
            <w:top w:val="none" w:sz="0" w:space="0" w:color="auto"/>
            <w:left w:val="none" w:sz="0" w:space="0" w:color="auto"/>
            <w:bottom w:val="none" w:sz="0" w:space="0" w:color="auto"/>
            <w:right w:val="none" w:sz="0" w:space="0" w:color="auto"/>
          </w:divBdr>
          <w:divsChild>
            <w:div w:id="1204056893">
              <w:marLeft w:val="0"/>
              <w:marRight w:val="0"/>
              <w:marTop w:val="0"/>
              <w:marBottom w:val="0"/>
              <w:divBdr>
                <w:top w:val="none" w:sz="0" w:space="0" w:color="auto"/>
                <w:left w:val="none" w:sz="0" w:space="0" w:color="auto"/>
                <w:bottom w:val="none" w:sz="0" w:space="0" w:color="auto"/>
                <w:right w:val="none" w:sz="0" w:space="0" w:color="auto"/>
              </w:divBdr>
            </w:div>
          </w:divsChild>
        </w:div>
        <w:div w:id="469055624">
          <w:marLeft w:val="0"/>
          <w:marRight w:val="0"/>
          <w:marTop w:val="0"/>
          <w:marBottom w:val="0"/>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804277458">
          <w:marLeft w:val="0"/>
          <w:marRight w:val="0"/>
          <w:marTop w:val="0"/>
          <w:marBottom w:val="0"/>
          <w:divBdr>
            <w:top w:val="none" w:sz="0" w:space="0" w:color="auto"/>
            <w:left w:val="none" w:sz="0" w:space="0" w:color="auto"/>
            <w:bottom w:val="none" w:sz="0" w:space="0" w:color="auto"/>
            <w:right w:val="none" w:sz="0" w:space="0" w:color="auto"/>
          </w:divBdr>
          <w:divsChild>
            <w:div w:id="797916249">
              <w:marLeft w:val="0"/>
              <w:marRight w:val="0"/>
              <w:marTop w:val="0"/>
              <w:marBottom w:val="0"/>
              <w:divBdr>
                <w:top w:val="none" w:sz="0" w:space="0" w:color="auto"/>
                <w:left w:val="none" w:sz="0" w:space="0" w:color="auto"/>
                <w:bottom w:val="none" w:sz="0" w:space="0" w:color="auto"/>
                <w:right w:val="none" w:sz="0" w:space="0" w:color="auto"/>
              </w:divBdr>
            </w:div>
          </w:divsChild>
        </w:div>
        <w:div w:id="1295914875">
          <w:marLeft w:val="0"/>
          <w:marRight w:val="0"/>
          <w:marTop w:val="0"/>
          <w:marBottom w:val="0"/>
          <w:divBdr>
            <w:top w:val="none" w:sz="0" w:space="0" w:color="auto"/>
            <w:left w:val="none" w:sz="0" w:space="0" w:color="auto"/>
            <w:bottom w:val="none" w:sz="0" w:space="0" w:color="auto"/>
            <w:right w:val="none" w:sz="0" w:space="0" w:color="auto"/>
          </w:divBdr>
          <w:divsChild>
            <w:div w:id="306279811">
              <w:marLeft w:val="0"/>
              <w:marRight w:val="0"/>
              <w:marTop w:val="0"/>
              <w:marBottom w:val="0"/>
              <w:divBdr>
                <w:top w:val="none" w:sz="0" w:space="0" w:color="auto"/>
                <w:left w:val="none" w:sz="0" w:space="0" w:color="auto"/>
                <w:bottom w:val="none" w:sz="0" w:space="0" w:color="auto"/>
                <w:right w:val="none" w:sz="0" w:space="0" w:color="auto"/>
              </w:divBdr>
            </w:div>
          </w:divsChild>
        </w:div>
        <w:div w:id="1213156073">
          <w:marLeft w:val="0"/>
          <w:marRight w:val="0"/>
          <w:marTop w:val="0"/>
          <w:marBottom w:val="0"/>
          <w:divBdr>
            <w:top w:val="none" w:sz="0" w:space="0" w:color="auto"/>
            <w:left w:val="none" w:sz="0" w:space="0" w:color="auto"/>
            <w:bottom w:val="none" w:sz="0" w:space="0" w:color="auto"/>
            <w:right w:val="none" w:sz="0" w:space="0" w:color="auto"/>
          </w:divBdr>
          <w:divsChild>
            <w:div w:id="1598368866">
              <w:marLeft w:val="0"/>
              <w:marRight w:val="0"/>
              <w:marTop w:val="0"/>
              <w:marBottom w:val="0"/>
              <w:divBdr>
                <w:top w:val="none" w:sz="0" w:space="0" w:color="auto"/>
                <w:left w:val="none" w:sz="0" w:space="0" w:color="auto"/>
                <w:bottom w:val="none" w:sz="0" w:space="0" w:color="auto"/>
                <w:right w:val="none" w:sz="0" w:space="0" w:color="auto"/>
              </w:divBdr>
            </w:div>
          </w:divsChild>
        </w:div>
        <w:div w:id="1496073952">
          <w:marLeft w:val="0"/>
          <w:marRight w:val="0"/>
          <w:marTop w:val="0"/>
          <w:marBottom w:val="0"/>
          <w:divBdr>
            <w:top w:val="none" w:sz="0" w:space="0" w:color="auto"/>
            <w:left w:val="none" w:sz="0" w:space="0" w:color="auto"/>
            <w:bottom w:val="none" w:sz="0" w:space="0" w:color="auto"/>
            <w:right w:val="none" w:sz="0" w:space="0" w:color="auto"/>
          </w:divBdr>
          <w:divsChild>
            <w:div w:id="362829325">
              <w:marLeft w:val="0"/>
              <w:marRight w:val="0"/>
              <w:marTop w:val="0"/>
              <w:marBottom w:val="0"/>
              <w:divBdr>
                <w:top w:val="none" w:sz="0" w:space="0" w:color="auto"/>
                <w:left w:val="none" w:sz="0" w:space="0" w:color="auto"/>
                <w:bottom w:val="none" w:sz="0" w:space="0" w:color="auto"/>
                <w:right w:val="none" w:sz="0" w:space="0" w:color="auto"/>
              </w:divBdr>
            </w:div>
          </w:divsChild>
        </w:div>
        <w:div w:id="1459838928">
          <w:marLeft w:val="0"/>
          <w:marRight w:val="0"/>
          <w:marTop w:val="0"/>
          <w:marBottom w:val="0"/>
          <w:divBdr>
            <w:top w:val="none" w:sz="0" w:space="0" w:color="auto"/>
            <w:left w:val="none" w:sz="0" w:space="0" w:color="auto"/>
            <w:bottom w:val="none" w:sz="0" w:space="0" w:color="auto"/>
            <w:right w:val="none" w:sz="0" w:space="0" w:color="auto"/>
          </w:divBdr>
          <w:divsChild>
            <w:div w:id="479277202">
              <w:marLeft w:val="0"/>
              <w:marRight w:val="0"/>
              <w:marTop w:val="0"/>
              <w:marBottom w:val="0"/>
              <w:divBdr>
                <w:top w:val="none" w:sz="0" w:space="0" w:color="auto"/>
                <w:left w:val="none" w:sz="0" w:space="0" w:color="auto"/>
                <w:bottom w:val="none" w:sz="0" w:space="0" w:color="auto"/>
                <w:right w:val="none" w:sz="0" w:space="0" w:color="auto"/>
              </w:divBdr>
            </w:div>
          </w:divsChild>
        </w:div>
        <w:div w:id="990215742">
          <w:marLeft w:val="0"/>
          <w:marRight w:val="0"/>
          <w:marTop w:val="0"/>
          <w:marBottom w:val="0"/>
          <w:divBdr>
            <w:top w:val="none" w:sz="0" w:space="0" w:color="auto"/>
            <w:left w:val="none" w:sz="0" w:space="0" w:color="auto"/>
            <w:bottom w:val="none" w:sz="0" w:space="0" w:color="auto"/>
            <w:right w:val="none" w:sz="0" w:space="0" w:color="auto"/>
          </w:divBdr>
          <w:divsChild>
            <w:div w:id="1887988968">
              <w:marLeft w:val="0"/>
              <w:marRight w:val="0"/>
              <w:marTop w:val="0"/>
              <w:marBottom w:val="0"/>
              <w:divBdr>
                <w:top w:val="none" w:sz="0" w:space="0" w:color="auto"/>
                <w:left w:val="none" w:sz="0" w:space="0" w:color="auto"/>
                <w:bottom w:val="none" w:sz="0" w:space="0" w:color="auto"/>
                <w:right w:val="none" w:sz="0" w:space="0" w:color="auto"/>
              </w:divBdr>
            </w:div>
          </w:divsChild>
        </w:div>
        <w:div w:id="1404840706">
          <w:marLeft w:val="0"/>
          <w:marRight w:val="0"/>
          <w:marTop w:val="0"/>
          <w:marBottom w:val="0"/>
          <w:divBdr>
            <w:top w:val="none" w:sz="0" w:space="0" w:color="auto"/>
            <w:left w:val="none" w:sz="0" w:space="0" w:color="auto"/>
            <w:bottom w:val="none" w:sz="0" w:space="0" w:color="auto"/>
            <w:right w:val="none" w:sz="0" w:space="0" w:color="auto"/>
          </w:divBdr>
          <w:divsChild>
            <w:div w:id="513344040">
              <w:marLeft w:val="0"/>
              <w:marRight w:val="0"/>
              <w:marTop w:val="0"/>
              <w:marBottom w:val="0"/>
              <w:divBdr>
                <w:top w:val="none" w:sz="0" w:space="0" w:color="auto"/>
                <w:left w:val="none" w:sz="0" w:space="0" w:color="auto"/>
                <w:bottom w:val="none" w:sz="0" w:space="0" w:color="auto"/>
                <w:right w:val="none" w:sz="0" w:space="0" w:color="auto"/>
              </w:divBdr>
            </w:div>
          </w:divsChild>
        </w:div>
        <w:div w:id="821198717">
          <w:marLeft w:val="0"/>
          <w:marRight w:val="0"/>
          <w:marTop w:val="0"/>
          <w:marBottom w:val="0"/>
          <w:divBdr>
            <w:top w:val="none" w:sz="0" w:space="0" w:color="auto"/>
            <w:left w:val="none" w:sz="0" w:space="0" w:color="auto"/>
            <w:bottom w:val="none" w:sz="0" w:space="0" w:color="auto"/>
            <w:right w:val="none" w:sz="0" w:space="0" w:color="auto"/>
          </w:divBdr>
          <w:divsChild>
            <w:div w:id="132673066">
              <w:marLeft w:val="0"/>
              <w:marRight w:val="0"/>
              <w:marTop w:val="0"/>
              <w:marBottom w:val="150"/>
              <w:divBdr>
                <w:top w:val="none" w:sz="0" w:space="0" w:color="auto"/>
                <w:left w:val="none" w:sz="0" w:space="0" w:color="auto"/>
                <w:bottom w:val="none" w:sz="0" w:space="0" w:color="auto"/>
                <w:right w:val="none" w:sz="0" w:space="0" w:color="auto"/>
              </w:divBdr>
            </w:div>
            <w:div w:id="1963537800">
              <w:marLeft w:val="0"/>
              <w:marRight w:val="0"/>
              <w:marTop w:val="0"/>
              <w:marBottom w:val="0"/>
              <w:divBdr>
                <w:top w:val="none" w:sz="0" w:space="0" w:color="auto"/>
                <w:left w:val="none" w:sz="0" w:space="0" w:color="auto"/>
                <w:bottom w:val="none" w:sz="0" w:space="0" w:color="auto"/>
                <w:right w:val="none" w:sz="0" w:space="0" w:color="auto"/>
              </w:divBdr>
            </w:div>
          </w:divsChild>
        </w:div>
        <w:div w:id="588198159">
          <w:marLeft w:val="0"/>
          <w:marRight w:val="0"/>
          <w:marTop w:val="0"/>
          <w:marBottom w:val="0"/>
          <w:divBdr>
            <w:top w:val="none" w:sz="0" w:space="0" w:color="auto"/>
            <w:left w:val="none" w:sz="0" w:space="0" w:color="auto"/>
            <w:bottom w:val="none" w:sz="0" w:space="0" w:color="auto"/>
            <w:right w:val="none" w:sz="0" w:space="0" w:color="auto"/>
          </w:divBdr>
          <w:divsChild>
            <w:div w:id="1815367042">
              <w:marLeft w:val="0"/>
              <w:marRight w:val="0"/>
              <w:marTop w:val="0"/>
              <w:marBottom w:val="0"/>
              <w:divBdr>
                <w:top w:val="none" w:sz="0" w:space="0" w:color="auto"/>
                <w:left w:val="none" w:sz="0" w:space="0" w:color="auto"/>
                <w:bottom w:val="none" w:sz="0" w:space="0" w:color="auto"/>
                <w:right w:val="none" w:sz="0" w:space="0" w:color="auto"/>
              </w:divBdr>
            </w:div>
          </w:divsChild>
        </w:div>
        <w:div w:id="1220088563">
          <w:marLeft w:val="0"/>
          <w:marRight w:val="0"/>
          <w:marTop w:val="0"/>
          <w:marBottom w:val="0"/>
          <w:divBdr>
            <w:top w:val="none" w:sz="0" w:space="0" w:color="auto"/>
            <w:left w:val="none" w:sz="0" w:space="0" w:color="auto"/>
            <w:bottom w:val="none" w:sz="0" w:space="0" w:color="auto"/>
            <w:right w:val="none" w:sz="0" w:space="0" w:color="auto"/>
          </w:divBdr>
          <w:divsChild>
            <w:div w:id="1535575789">
              <w:marLeft w:val="0"/>
              <w:marRight w:val="0"/>
              <w:marTop w:val="0"/>
              <w:marBottom w:val="0"/>
              <w:divBdr>
                <w:top w:val="none" w:sz="0" w:space="0" w:color="auto"/>
                <w:left w:val="none" w:sz="0" w:space="0" w:color="auto"/>
                <w:bottom w:val="none" w:sz="0" w:space="0" w:color="auto"/>
                <w:right w:val="none" w:sz="0" w:space="0" w:color="auto"/>
              </w:divBdr>
            </w:div>
          </w:divsChild>
        </w:div>
        <w:div w:id="1270549979">
          <w:marLeft w:val="0"/>
          <w:marRight w:val="0"/>
          <w:marTop w:val="0"/>
          <w:marBottom w:val="0"/>
          <w:divBdr>
            <w:top w:val="none" w:sz="0" w:space="0" w:color="auto"/>
            <w:left w:val="none" w:sz="0" w:space="0" w:color="auto"/>
            <w:bottom w:val="none" w:sz="0" w:space="0" w:color="auto"/>
            <w:right w:val="none" w:sz="0" w:space="0" w:color="auto"/>
          </w:divBdr>
          <w:divsChild>
            <w:div w:id="844785750">
              <w:marLeft w:val="0"/>
              <w:marRight w:val="0"/>
              <w:marTop w:val="0"/>
              <w:marBottom w:val="405"/>
              <w:divBdr>
                <w:top w:val="none" w:sz="0" w:space="0" w:color="auto"/>
                <w:left w:val="none" w:sz="0" w:space="0" w:color="auto"/>
                <w:bottom w:val="none" w:sz="0" w:space="0" w:color="auto"/>
                <w:right w:val="none" w:sz="0" w:space="0" w:color="auto"/>
              </w:divBdr>
              <w:divsChild>
                <w:div w:id="1141078626">
                  <w:marLeft w:val="0"/>
                  <w:marRight w:val="0"/>
                  <w:marTop w:val="0"/>
                  <w:marBottom w:val="0"/>
                  <w:divBdr>
                    <w:top w:val="none" w:sz="0" w:space="0" w:color="auto"/>
                    <w:left w:val="none" w:sz="0" w:space="0" w:color="auto"/>
                    <w:bottom w:val="none" w:sz="0" w:space="0" w:color="auto"/>
                    <w:right w:val="none" w:sz="0" w:space="0" w:color="auto"/>
                  </w:divBdr>
                  <w:divsChild>
                    <w:div w:id="1194148520">
                      <w:marLeft w:val="0"/>
                      <w:marRight w:val="0"/>
                      <w:marTop w:val="0"/>
                      <w:marBottom w:val="0"/>
                      <w:divBdr>
                        <w:top w:val="none" w:sz="0" w:space="0" w:color="auto"/>
                        <w:left w:val="none" w:sz="0" w:space="0" w:color="auto"/>
                        <w:bottom w:val="none" w:sz="0" w:space="0" w:color="auto"/>
                        <w:right w:val="none" w:sz="0" w:space="0" w:color="auto"/>
                      </w:divBdr>
                      <w:divsChild>
                        <w:div w:id="19332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5381">
              <w:marLeft w:val="0"/>
              <w:marRight w:val="0"/>
              <w:marTop w:val="0"/>
              <w:marBottom w:val="405"/>
              <w:divBdr>
                <w:top w:val="none" w:sz="0" w:space="0" w:color="auto"/>
                <w:left w:val="none" w:sz="0" w:space="0" w:color="auto"/>
                <w:bottom w:val="none" w:sz="0" w:space="0" w:color="auto"/>
                <w:right w:val="none" w:sz="0" w:space="0" w:color="auto"/>
              </w:divBdr>
              <w:divsChild>
                <w:div w:id="10812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3977">
          <w:marLeft w:val="0"/>
          <w:marRight w:val="0"/>
          <w:marTop w:val="0"/>
          <w:marBottom w:val="0"/>
          <w:divBdr>
            <w:top w:val="none" w:sz="0" w:space="0" w:color="auto"/>
            <w:left w:val="none" w:sz="0" w:space="0" w:color="auto"/>
            <w:bottom w:val="none" w:sz="0" w:space="0" w:color="auto"/>
            <w:right w:val="none" w:sz="0" w:space="0" w:color="auto"/>
          </w:divBdr>
          <w:divsChild>
            <w:div w:id="766267367">
              <w:marLeft w:val="0"/>
              <w:marRight w:val="0"/>
              <w:marTop w:val="0"/>
              <w:marBottom w:val="0"/>
              <w:divBdr>
                <w:top w:val="none" w:sz="0" w:space="0" w:color="auto"/>
                <w:left w:val="none" w:sz="0" w:space="0" w:color="auto"/>
                <w:bottom w:val="none" w:sz="0" w:space="0" w:color="auto"/>
                <w:right w:val="none" w:sz="0" w:space="0" w:color="auto"/>
              </w:divBdr>
            </w:div>
          </w:divsChild>
        </w:div>
        <w:div w:id="1683581558">
          <w:marLeft w:val="0"/>
          <w:marRight w:val="0"/>
          <w:marTop w:val="0"/>
          <w:marBottom w:val="0"/>
          <w:divBdr>
            <w:top w:val="none" w:sz="0" w:space="0" w:color="auto"/>
            <w:left w:val="none" w:sz="0" w:space="0" w:color="auto"/>
            <w:bottom w:val="none" w:sz="0" w:space="0" w:color="auto"/>
            <w:right w:val="none" w:sz="0" w:space="0" w:color="auto"/>
          </w:divBdr>
          <w:divsChild>
            <w:div w:id="588542449">
              <w:marLeft w:val="0"/>
              <w:marRight w:val="0"/>
              <w:marTop w:val="0"/>
              <w:marBottom w:val="0"/>
              <w:divBdr>
                <w:top w:val="none" w:sz="0" w:space="0" w:color="auto"/>
                <w:left w:val="none" w:sz="0" w:space="0" w:color="auto"/>
                <w:bottom w:val="none" w:sz="0" w:space="0" w:color="auto"/>
                <w:right w:val="none" w:sz="0" w:space="0" w:color="auto"/>
              </w:divBdr>
            </w:div>
          </w:divsChild>
        </w:div>
        <w:div w:id="898588333">
          <w:marLeft w:val="0"/>
          <w:marRight w:val="0"/>
          <w:marTop w:val="0"/>
          <w:marBottom w:val="0"/>
          <w:divBdr>
            <w:top w:val="none" w:sz="0" w:space="0" w:color="auto"/>
            <w:left w:val="none" w:sz="0" w:space="0" w:color="auto"/>
            <w:bottom w:val="none" w:sz="0" w:space="0" w:color="auto"/>
            <w:right w:val="none" w:sz="0" w:space="0" w:color="auto"/>
          </w:divBdr>
          <w:divsChild>
            <w:div w:id="1215316551">
              <w:marLeft w:val="0"/>
              <w:marRight w:val="0"/>
              <w:marTop w:val="0"/>
              <w:marBottom w:val="0"/>
              <w:divBdr>
                <w:top w:val="none" w:sz="0" w:space="0" w:color="auto"/>
                <w:left w:val="none" w:sz="0" w:space="0" w:color="auto"/>
                <w:bottom w:val="none" w:sz="0" w:space="0" w:color="auto"/>
                <w:right w:val="none" w:sz="0" w:space="0" w:color="auto"/>
              </w:divBdr>
            </w:div>
          </w:divsChild>
        </w:div>
        <w:div w:id="1686127940">
          <w:marLeft w:val="0"/>
          <w:marRight w:val="0"/>
          <w:marTop w:val="0"/>
          <w:marBottom w:val="0"/>
          <w:divBdr>
            <w:top w:val="none" w:sz="0" w:space="0" w:color="auto"/>
            <w:left w:val="none" w:sz="0" w:space="0" w:color="auto"/>
            <w:bottom w:val="none" w:sz="0" w:space="0" w:color="auto"/>
            <w:right w:val="none" w:sz="0" w:space="0" w:color="auto"/>
          </w:divBdr>
          <w:divsChild>
            <w:div w:id="1990859260">
              <w:marLeft w:val="0"/>
              <w:marRight w:val="0"/>
              <w:marTop w:val="0"/>
              <w:marBottom w:val="0"/>
              <w:divBdr>
                <w:top w:val="none" w:sz="0" w:space="0" w:color="auto"/>
                <w:left w:val="none" w:sz="0" w:space="0" w:color="auto"/>
                <w:bottom w:val="none" w:sz="0" w:space="0" w:color="auto"/>
                <w:right w:val="none" w:sz="0" w:space="0" w:color="auto"/>
              </w:divBdr>
            </w:div>
          </w:divsChild>
        </w:div>
        <w:div w:id="1012532453">
          <w:marLeft w:val="0"/>
          <w:marRight w:val="0"/>
          <w:marTop w:val="0"/>
          <w:marBottom w:val="0"/>
          <w:divBdr>
            <w:top w:val="none" w:sz="0" w:space="0" w:color="auto"/>
            <w:left w:val="none" w:sz="0" w:space="0" w:color="auto"/>
            <w:bottom w:val="none" w:sz="0" w:space="0" w:color="auto"/>
            <w:right w:val="none" w:sz="0" w:space="0" w:color="auto"/>
          </w:divBdr>
          <w:divsChild>
            <w:div w:id="291443495">
              <w:marLeft w:val="0"/>
              <w:marRight w:val="0"/>
              <w:marTop w:val="0"/>
              <w:marBottom w:val="0"/>
              <w:divBdr>
                <w:top w:val="none" w:sz="0" w:space="0" w:color="auto"/>
                <w:left w:val="none" w:sz="0" w:space="0" w:color="auto"/>
                <w:bottom w:val="none" w:sz="0" w:space="0" w:color="auto"/>
                <w:right w:val="none" w:sz="0" w:space="0" w:color="auto"/>
              </w:divBdr>
            </w:div>
          </w:divsChild>
        </w:div>
        <w:div w:id="1257060233">
          <w:marLeft w:val="0"/>
          <w:marRight w:val="0"/>
          <w:marTop w:val="0"/>
          <w:marBottom w:val="0"/>
          <w:divBdr>
            <w:top w:val="none" w:sz="0" w:space="0" w:color="auto"/>
            <w:left w:val="none" w:sz="0" w:space="0" w:color="auto"/>
            <w:bottom w:val="none" w:sz="0" w:space="0" w:color="auto"/>
            <w:right w:val="none" w:sz="0" w:space="0" w:color="auto"/>
          </w:divBdr>
          <w:divsChild>
            <w:div w:id="1430932097">
              <w:marLeft w:val="0"/>
              <w:marRight w:val="0"/>
              <w:marTop w:val="0"/>
              <w:marBottom w:val="0"/>
              <w:divBdr>
                <w:top w:val="none" w:sz="0" w:space="0" w:color="auto"/>
                <w:left w:val="none" w:sz="0" w:space="0" w:color="auto"/>
                <w:bottom w:val="none" w:sz="0" w:space="0" w:color="auto"/>
                <w:right w:val="none" w:sz="0" w:space="0" w:color="auto"/>
              </w:divBdr>
            </w:div>
          </w:divsChild>
        </w:div>
        <w:div w:id="1544443518">
          <w:marLeft w:val="0"/>
          <w:marRight w:val="0"/>
          <w:marTop w:val="0"/>
          <w:marBottom w:val="0"/>
          <w:divBdr>
            <w:top w:val="none" w:sz="0" w:space="0" w:color="auto"/>
            <w:left w:val="none" w:sz="0" w:space="0" w:color="auto"/>
            <w:bottom w:val="none" w:sz="0" w:space="0" w:color="auto"/>
            <w:right w:val="none" w:sz="0" w:space="0" w:color="auto"/>
          </w:divBdr>
          <w:divsChild>
            <w:div w:id="1331788421">
              <w:marLeft w:val="0"/>
              <w:marRight w:val="0"/>
              <w:marTop w:val="0"/>
              <w:marBottom w:val="405"/>
              <w:divBdr>
                <w:top w:val="none" w:sz="0" w:space="0" w:color="auto"/>
                <w:left w:val="none" w:sz="0" w:space="0" w:color="auto"/>
                <w:bottom w:val="none" w:sz="0" w:space="0" w:color="auto"/>
                <w:right w:val="none" w:sz="0" w:space="0" w:color="auto"/>
              </w:divBdr>
              <w:divsChild>
                <w:div w:id="1724479425">
                  <w:marLeft w:val="0"/>
                  <w:marRight w:val="0"/>
                  <w:marTop w:val="0"/>
                  <w:marBottom w:val="0"/>
                  <w:divBdr>
                    <w:top w:val="none" w:sz="0" w:space="0" w:color="auto"/>
                    <w:left w:val="none" w:sz="0" w:space="0" w:color="auto"/>
                    <w:bottom w:val="none" w:sz="0" w:space="0" w:color="auto"/>
                    <w:right w:val="none" w:sz="0" w:space="0" w:color="auto"/>
                  </w:divBdr>
                  <w:divsChild>
                    <w:div w:id="1785999856">
                      <w:marLeft w:val="0"/>
                      <w:marRight w:val="0"/>
                      <w:marTop w:val="0"/>
                      <w:marBottom w:val="0"/>
                      <w:divBdr>
                        <w:top w:val="none" w:sz="0" w:space="0" w:color="auto"/>
                        <w:left w:val="none" w:sz="0" w:space="0" w:color="auto"/>
                        <w:bottom w:val="none" w:sz="0" w:space="0" w:color="auto"/>
                        <w:right w:val="none" w:sz="0" w:space="0" w:color="auto"/>
                      </w:divBdr>
                      <w:divsChild>
                        <w:div w:id="12487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79715">
              <w:marLeft w:val="0"/>
              <w:marRight w:val="0"/>
              <w:marTop w:val="0"/>
              <w:marBottom w:val="405"/>
              <w:divBdr>
                <w:top w:val="none" w:sz="0" w:space="0" w:color="auto"/>
                <w:left w:val="none" w:sz="0" w:space="0" w:color="auto"/>
                <w:bottom w:val="none" w:sz="0" w:space="0" w:color="auto"/>
                <w:right w:val="none" w:sz="0" w:space="0" w:color="auto"/>
              </w:divBdr>
              <w:divsChild>
                <w:div w:id="16847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9404">
      <w:bodyDiv w:val="1"/>
      <w:marLeft w:val="0"/>
      <w:marRight w:val="0"/>
      <w:marTop w:val="0"/>
      <w:marBottom w:val="0"/>
      <w:divBdr>
        <w:top w:val="none" w:sz="0" w:space="0" w:color="auto"/>
        <w:left w:val="none" w:sz="0" w:space="0" w:color="auto"/>
        <w:bottom w:val="none" w:sz="0" w:space="0" w:color="auto"/>
        <w:right w:val="none" w:sz="0" w:space="0" w:color="auto"/>
      </w:divBdr>
      <w:divsChild>
        <w:div w:id="545602595">
          <w:marLeft w:val="0"/>
          <w:marRight w:val="0"/>
          <w:marTop w:val="0"/>
          <w:marBottom w:val="0"/>
          <w:divBdr>
            <w:top w:val="none" w:sz="0" w:space="0" w:color="auto"/>
            <w:left w:val="none" w:sz="0" w:space="0" w:color="auto"/>
            <w:bottom w:val="none" w:sz="0" w:space="0" w:color="auto"/>
            <w:right w:val="none" w:sz="0" w:space="0" w:color="auto"/>
          </w:divBdr>
        </w:div>
      </w:divsChild>
    </w:div>
    <w:div w:id="646785426">
      <w:bodyDiv w:val="1"/>
      <w:marLeft w:val="0"/>
      <w:marRight w:val="0"/>
      <w:marTop w:val="0"/>
      <w:marBottom w:val="0"/>
      <w:divBdr>
        <w:top w:val="none" w:sz="0" w:space="0" w:color="auto"/>
        <w:left w:val="none" w:sz="0" w:space="0" w:color="auto"/>
        <w:bottom w:val="none" w:sz="0" w:space="0" w:color="auto"/>
        <w:right w:val="none" w:sz="0" w:space="0" w:color="auto"/>
      </w:divBdr>
      <w:divsChild>
        <w:div w:id="1585918580">
          <w:marLeft w:val="0"/>
          <w:marRight w:val="0"/>
          <w:marTop w:val="0"/>
          <w:marBottom w:val="0"/>
          <w:divBdr>
            <w:top w:val="none" w:sz="0" w:space="0" w:color="auto"/>
            <w:left w:val="none" w:sz="0" w:space="0" w:color="auto"/>
            <w:bottom w:val="none" w:sz="0" w:space="0" w:color="auto"/>
            <w:right w:val="none" w:sz="0" w:space="0" w:color="auto"/>
          </w:divBdr>
        </w:div>
      </w:divsChild>
    </w:div>
    <w:div w:id="795298042">
      <w:bodyDiv w:val="1"/>
      <w:marLeft w:val="0"/>
      <w:marRight w:val="0"/>
      <w:marTop w:val="0"/>
      <w:marBottom w:val="0"/>
      <w:divBdr>
        <w:top w:val="none" w:sz="0" w:space="0" w:color="auto"/>
        <w:left w:val="none" w:sz="0" w:space="0" w:color="auto"/>
        <w:bottom w:val="none" w:sz="0" w:space="0" w:color="auto"/>
        <w:right w:val="none" w:sz="0" w:space="0" w:color="auto"/>
      </w:divBdr>
      <w:divsChild>
        <w:div w:id="1091656505">
          <w:marLeft w:val="0"/>
          <w:marRight w:val="0"/>
          <w:marTop w:val="0"/>
          <w:marBottom w:val="0"/>
          <w:divBdr>
            <w:top w:val="none" w:sz="0" w:space="0" w:color="auto"/>
            <w:left w:val="none" w:sz="0" w:space="0" w:color="auto"/>
            <w:bottom w:val="none" w:sz="0" w:space="0" w:color="auto"/>
            <w:right w:val="none" w:sz="0" w:space="0" w:color="auto"/>
          </w:divBdr>
        </w:div>
      </w:divsChild>
    </w:div>
    <w:div w:id="829519596">
      <w:bodyDiv w:val="1"/>
      <w:marLeft w:val="0"/>
      <w:marRight w:val="0"/>
      <w:marTop w:val="0"/>
      <w:marBottom w:val="0"/>
      <w:divBdr>
        <w:top w:val="none" w:sz="0" w:space="0" w:color="auto"/>
        <w:left w:val="none" w:sz="0" w:space="0" w:color="auto"/>
        <w:bottom w:val="none" w:sz="0" w:space="0" w:color="auto"/>
        <w:right w:val="none" w:sz="0" w:space="0" w:color="auto"/>
      </w:divBdr>
      <w:divsChild>
        <w:div w:id="2037078043">
          <w:marLeft w:val="0"/>
          <w:marRight w:val="0"/>
          <w:marTop w:val="0"/>
          <w:marBottom w:val="0"/>
          <w:divBdr>
            <w:top w:val="none" w:sz="0" w:space="0" w:color="auto"/>
            <w:left w:val="none" w:sz="0" w:space="0" w:color="auto"/>
            <w:bottom w:val="none" w:sz="0" w:space="0" w:color="auto"/>
            <w:right w:val="none" w:sz="0" w:space="0" w:color="auto"/>
          </w:divBdr>
          <w:divsChild>
            <w:div w:id="907961231">
              <w:marLeft w:val="0"/>
              <w:marRight w:val="0"/>
              <w:marTop w:val="0"/>
              <w:marBottom w:val="0"/>
              <w:divBdr>
                <w:top w:val="none" w:sz="0" w:space="0" w:color="auto"/>
                <w:left w:val="none" w:sz="0" w:space="0" w:color="auto"/>
                <w:bottom w:val="none" w:sz="0" w:space="0" w:color="auto"/>
                <w:right w:val="none" w:sz="0" w:space="0" w:color="auto"/>
              </w:divBdr>
            </w:div>
          </w:divsChild>
        </w:div>
        <w:div w:id="684986424">
          <w:marLeft w:val="0"/>
          <w:marRight w:val="0"/>
          <w:marTop w:val="0"/>
          <w:marBottom w:val="0"/>
          <w:divBdr>
            <w:top w:val="none" w:sz="0" w:space="0" w:color="auto"/>
            <w:left w:val="none" w:sz="0" w:space="0" w:color="auto"/>
            <w:bottom w:val="none" w:sz="0" w:space="0" w:color="auto"/>
            <w:right w:val="none" w:sz="0" w:space="0" w:color="auto"/>
          </w:divBdr>
          <w:divsChild>
            <w:div w:id="8055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862">
      <w:bodyDiv w:val="1"/>
      <w:marLeft w:val="0"/>
      <w:marRight w:val="0"/>
      <w:marTop w:val="0"/>
      <w:marBottom w:val="0"/>
      <w:divBdr>
        <w:top w:val="none" w:sz="0" w:space="0" w:color="auto"/>
        <w:left w:val="none" w:sz="0" w:space="0" w:color="auto"/>
        <w:bottom w:val="none" w:sz="0" w:space="0" w:color="auto"/>
        <w:right w:val="none" w:sz="0" w:space="0" w:color="auto"/>
      </w:divBdr>
      <w:divsChild>
        <w:div w:id="107820764">
          <w:marLeft w:val="0"/>
          <w:marRight w:val="0"/>
          <w:marTop w:val="0"/>
          <w:marBottom w:val="0"/>
          <w:divBdr>
            <w:top w:val="none" w:sz="0" w:space="0" w:color="auto"/>
            <w:left w:val="none" w:sz="0" w:space="0" w:color="auto"/>
            <w:bottom w:val="none" w:sz="0" w:space="0" w:color="auto"/>
            <w:right w:val="none" w:sz="0" w:space="0" w:color="auto"/>
          </w:divBdr>
        </w:div>
      </w:divsChild>
    </w:div>
    <w:div w:id="972055527">
      <w:bodyDiv w:val="1"/>
      <w:marLeft w:val="0"/>
      <w:marRight w:val="0"/>
      <w:marTop w:val="0"/>
      <w:marBottom w:val="0"/>
      <w:divBdr>
        <w:top w:val="none" w:sz="0" w:space="0" w:color="auto"/>
        <w:left w:val="none" w:sz="0" w:space="0" w:color="auto"/>
        <w:bottom w:val="none" w:sz="0" w:space="0" w:color="auto"/>
        <w:right w:val="none" w:sz="0" w:space="0" w:color="auto"/>
      </w:divBdr>
      <w:divsChild>
        <w:div w:id="206920588">
          <w:marLeft w:val="0"/>
          <w:marRight w:val="0"/>
          <w:marTop w:val="0"/>
          <w:marBottom w:val="0"/>
          <w:divBdr>
            <w:top w:val="none" w:sz="0" w:space="0" w:color="auto"/>
            <w:left w:val="none" w:sz="0" w:space="0" w:color="auto"/>
            <w:bottom w:val="none" w:sz="0" w:space="0" w:color="auto"/>
            <w:right w:val="none" w:sz="0" w:space="0" w:color="auto"/>
          </w:divBdr>
        </w:div>
      </w:divsChild>
    </w:div>
    <w:div w:id="1035152491">
      <w:bodyDiv w:val="1"/>
      <w:marLeft w:val="0"/>
      <w:marRight w:val="0"/>
      <w:marTop w:val="0"/>
      <w:marBottom w:val="0"/>
      <w:divBdr>
        <w:top w:val="none" w:sz="0" w:space="0" w:color="auto"/>
        <w:left w:val="none" w:sz="0" w:space="0" w:color="auto"/>
        <w:bottom w:val="none" w:sz="0" w:space="0" w:color="auto"/>
        <w:right w:val="none" w:sz="0" w:space="0" w:color="auto"/>
      </w:divBdr>
      <w:divsChild>
        <w:div w:id="795681539">
          <w:marLeft w:val="0"/>
          <w:marRight w:val="0"/>
          <w:marTop w:val="0"/>
          <w:marBottom w:val="0"/>
          <w:divBdr>
            <w:top w:val="none" w:sz="0" w:space="0" w:color="auto"/>
            <w:left w:val="none" w:sz="0" w:space="0" w:color="auto"/>
            <w:bottom w:val="none" w:sz="0" w:space="0" w:color="auto"/>
            <w:right w:val="none" w:sz="0" w:space="0" w:color="auto"/>
          </w:divBdr>
        </w:div>
      </w:divsChild>
    </w:div>
    <w:div w:id="1066146176">
      <w:bodyDiv w:val="1"/>
      <w:marLeft w:val="0"/>
      <w:marRight w:val="0"/>
      <w:marTop w:val="0"/>
      <w:marBottom w:val="0"/>
      <w:divBdr>
        <w:top w:val="none" w:sz="0" w:space="0" w:color="auto"/>
        <w:left w:val="none" w:sz="0" w:space="0" w:color="auto"/>
        <w:bottom w:val="none" w:sz="0" w:space="0" w:color="auto"/>
        <w:right w:val="none" w:sz="0" w:space="0" w:color="auto"/>
      </w:divBdr>
      <w:divsChild>
        <w:div w:id="715589444">
          <w:marLeft w:val="0"/>
          <w:marRight w:val="0"/>
          <w:marTop w:val="0"/>
          <w:marBottom w:val="0"/>
          <w:divBdr>
            <w:top w:val="none" w:sz="0" w:space="0" w:color="auto"/>
            <w:left w:val="none" w:sz="0" w:space="0" w:color="auto"/>
            <w:bottom w:val="none" w:sz="0" w:space="0" w:color="auto"/>
            <w:right w:val="none" w:sz="0" w:space="0" w:color="auto"/>
          </w:divBdr>
        </w:div>
      </w:divsChild>
    </w:div>
    <w:div w:id="1144204632">
      <w:bodyDiv w:val="1"/>
      <w:marLeft w:val="0"/>
      <w:marRight w:val="0"/>
      <w:marTop w:val="0"/>
      <w:marBottom w:val="0"/>
      <w:divBdr>
        <w:top w:val="none" w:sz="0" w:space="0" w:color="auto"/>
        <w:left w:val="none" w:sz="0" w:space="0" w:color="auto"/>
        <w:bottom w:val="none" w:sz="0" w:space="0" w:color="auto"/>
        <w:right w:val="none" w:sz="0" w:space="0" w:color="auto"/>
      </w:divBdr>
    </w:div>
    <w:div w:id="1145783804">
      <w:bodyDiv w:val="1"/>
      <w:marLeft w:val="0"/>
      <w:marRight w:val="0"/>
      <w:marTop w:val="0"/>
      <w:marBottom w:val="0"/>
      <w:divBdr>
        <w:top w:val="none" w:sz="0" w:space="0" w:color="auto"/>
        <w:left w:val="none" w:sz="0" w:space="0" w:color="auto"/>
        <w:bottom w:val="none" w:sz="0" w:space="0" w:color="auto"/>
        <w:right w:val="none" w:sz="0" w:space="0" w:color="auto"/>
      </w:divBdr>
      <w:divsChild>
        <w:div w:id="372269675">
          <w:marLeft w:val="0"/>
          <w:marRight w:val="0"/>
          <w:marTop w:val="0"/>
          <w:marBottom w:val="0"/>
          <w:divBdr>
            <w:top w:val="none" w:sz="0" w:space="0" w:color="auto"/>
            <w:left w:val="none" w:sz="0" w:space="0" w:color="auto"/>
            <w:bottom w:val="none" w:sz="0" w:space="0" w:color="auto"/>
            <w:right w:val="none" w:sz="0" w:space="0" w:color="auto"/>
          </w:divBdr>
        </w:div>
      </w:divsChild>
    </w:div>
    <w:div w:id="1249389654">
      <w:bodyDiv w:val="1"/>
      <w:marLeft w:val="0"/>
      <w:marRight w:val="0"/>
      <w:marTop w:val="0"/>
      <w:marBottom w:val="0"/>
      <w:divBdr>
        <w:top w:val="none" w:sz="0" w:space="0" w:color="auto"/>
        <w:left w:val="none" w:sz="0" w:space="0" w:color="auto"/>
        <w:bottom w:val="none" w:sz="0" w:space="0" w:color="auto"/>
        <w:right w:val="none" w:sz="0" w:space="0" w:color="auto"/>
      </w:divBdr>
      <w:divsChild>
        <w:div w:id="572811683">
          <w:marLeft w:val="0"/>
          <w:marRight w:val="0"/>
          <w:marTop w:val="0"/>
          <w:marBottom w:val="0"/>
          <w:divBdr>
            <w:top w:val="none" w:sz="0" w:space="0" w:color="auto"/>
            <w:left w:val="none" w:sz="0" w:space="0" w:color="auto"/>
            <w:bottom w:val="none" w:sz="0" w:space="0" w:color="auto"/>
            <w:right w:val="none" w:sz="0" w:space="0" w:color="auto"/>
          </w:divBdr>
        </w:div>
      </w:divsChild>
    </w:div>
    <w:div w:id="1327787532">
      <w:bodyDiv w:val="1"/>
      <w:marLeft w:val="0"/>
      <w:marRight w:val="0"/>
      <w:marTop w:val="0"/>
      <w:marBottom w:val="0"/>
      <w:divBdr>
        <w:top w:val="none" w:sz="0" w:space="0" w:color="auto"/>
        <w:left w:val="none" w:sz="0" w:space="0" w:color="auto"/>
        <w:bottom w:val="none" w:sz="0" w:space="0" w:color="auto"/>
        <w:right w:val="none" w:sz="0" w:space="0" w:color="auto"/>
      </w:divBdr>
      <w:divsChild>
        <w:div w:id="2051688662">
          <w:marLeft w:val="0"/>
          <w:marRight w:val="0"/>
          <w:marTop w:val="0"/>
          <w:marBottom w:val="0"/>
          <w:divBdr>
            <w:top w:val="none" w:sz="0" w:space="0" w:color="auto"/>
            <w:left w:val="none" w:sz="0" w:space="0" w:color="auto"/>
            <w:bottom w:val="none" w:sz="0" w:space="0" w:color="auto"/>
            <w:right w:val="none" w:sz="0" w:space="0" w:color="auto"/>
          </w:divBdr>
        </w:div>
      </w:divsChild>
    </w:div>
    <w:div w:id="1653102435">
      <w:bodyDiv w:val="1"/>
      <w:marLeft w:val="0"/>
      <w:marRight w:val="0"/>
      <w:marTop w:val="0"/>
      <w:marBottom w:val="0"/>
      <w:divBdr>
        <w:top w:val="none" w:sz="0" w:space="0" w:color="auto"/>
        <w:left w:val="none" w:sz="0" w:space="0" w:color="auto"/>
        <w:bottom w:val="none" w:sz="0" w:space="0" w:color="auto"/>
        <w:right w:val="none" w:sz="0" w:space="0" w:color="auto"/>
      </w:divBdr>
      <w:divsChild>
        <w:div w:id="355431128">
          <w:marLeft w:val="0"/>
          <w:marRight w:val="0"/>
          <w:marTop w:val="0"/>
          <w:marBottom w:val="0"/>
          <w:divBdr>
            <w:top w:val="none" w:sz="0" w:space="0" w:color="auto"/>
            <w:left w:val="none" w:sz="0" w:space="0" w:color="auto"/>
            <w:bottom w:val="none" w:sz="0" w:space="0" w:color="auto"/>
            <w:right w:val="none" w:sz="0" w:space="0" w:color="auto"/>
          </w:divBdr>
        </w:div>
      </w:divsChild>
    </w:div>
    <w:div w:id="1796408876">
      <w:bodyDiv w:val="1"/>
      <w:marLeft w:val="0"/>
      <w:marRight w:val="0"/>
      <w:marTop w:val="0"/>
      <w:marBottom w:val="0"/>
      <w:divBdr>
        <w:top w:val="none" w:sz="0" w:space="0" w:color="auto"/>
        <w:left w:val="none" w:sz="0" w:space="0" w:color="auto"/>
        <w:bottom w:val="none" w:sz="0" w:space="0" w:color="auto"/>
        <w:right w:val="none" w:sz="0" w:space="0" w:color="auto"/>
      </w:divBdr>
      <w:divsChild>
        <w:div w:id="338780013">
          <w:marLeft w:val="0"/>
          <w:marRight w:val="0"/>
          <w:marTop w:val="0"/>
          <w:marBottom w:val="0"/>
          <w:divBdr>
            <w:top w:val="none" w:sz="0" w:space="0" w:color="auto"/>
            <w:left w:val="none" w:sz="0" w:space="0" w:color="auto"/>
            <w:bottom w:val="none" w:sz="0" w:space="0" w:color="auto"/>
            <w:right w:val="none" w:sz="0" w:space="0" w:color="auto"/>
          </w:divBdr>
        </w:div>
      </w:divsChild>
    </w:div>
    <w:div w:id="1813449978">
      <w:bodyDiv w:val="1"/>
      <w:marLeft w:val="0"/>
      <w:marRight w:val="0"/>
      <w:marTop w:val="0"/>
      <w:marBottom w:val="0"/>
      <w:divBdr>
        <w:top w:val="none" w:sz="0" w:space="0" w:color="auto"/>
        <w:left w:val="none" w:sz="0" w:space="0" w:color="auto"/>
        <w:bottom w:val="none" w:sz="0" w:space="0" w:color="auto"/>
        <w:right w:val="none" w:sz="0" w:space="0" w:color="auto"/>
      </w:divBdr>
      <w:divsChild>
        <w:div w:id="1781952266">
          <w:marLeft w:val="0"/>
          <w:marRight w:val="0"/>
          <w:marTop w:val="0"/>
          <w:marBottom w:val="0"/>
          <w:divBdr>
            <w:top w:val="none" w:sz="0" w:space="0" w:color="auto"/>
            <w:left w:val="none" w:sz="0" w:space="0" w:color="auto"/>
            <w:bottom w:val="none" w:sz="0" w:space="0" w:color="auto"/>
            <w:right w:val="none" w:sz="0" w:space="0" w:color="auto"/>
          </w:divBdr>
        </w:div>
      </w:divsChild>
    </w:div>
    <w:div w:id="1963413455">
      <w:bodyDiv w:val="1"/>
      <w:marLeft w:val="0"/>
      <w:marRight w:val="0"/>
      <w:marTop w:val="0"/>
      <w:marBottom w:val="0"/>
      <w:divBdr>
        <w:top w:val="none" w:sz="0" w:space="0" w:color="auto"/>
        <w:left w:val="none" w:sz="0" w:space="0" w:color="auto"/>
        <w:bottom w:val="none" w:sz="0" w:space="0" w:color="auto"/>
        <w:right w:val="none" w:sz="0" w:space="0" w:color="auto"/>
      </w:divBdr>
      <w:divsChild>
        <w:div w:id="41085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hotlaw/federal/1736322/" TargetMode="External"/><Relationship Id="rId13" Type="http://schemas.openxmlformats.org/officeDocument/2006/relationships/hyperlink" Target="https://www.garant.ru/hotlaw/federal/17366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hotlaw/federal/17363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hotlaw/federal/17363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arant.ru/hotlaw/federal/1736302/" TargetMode="External"/><Relationship Id="rId4" Type="http://schemas.openxmlformats.org/officeDocument/2006/relationships/settings" Target="settings.xml"/><Relationship Id="rId9" Type="http://schemas.openxmlformats.org/officeDocument/2006/relationships/hyperlink" Target="https://www.garant.ru/hotlaw/federal/1736315/" TargetMode="External"/><Relationship Id="rId14" Type="http://schemas.openxmlformats.org/officeDocument/2006/relationships/hyperlink" Target="https://www.garant.ru/hotlaw/federal/1736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07E0-959F-4BF5-ACE1-AC48BC23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Трофина Инесса Александровна</dc:creator>
  <cp:keywords/>
  <dc:description/>
  <cp:lastModifiedBy>Трофина Инесса Александровна</cp:lastModifiedBy>
  <cp:revision>25</cp:revision>
  <dcterms:created xsi:type="dcterms:W3CDTF">2024-04-07T01:25:00Z</dcterms:created>
  <dcterms:modified xsi:type="dcterms:W3CDTF">2024-07-12T02:01:00Z</dcterms:modified>
</cp:coreProperties>
</file>